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A1926" w14:textId="77777777" w:rsidR="00A944E4" w:rsidRPr="00A944E4" w:rsidRDefault="00A944E4" w:rsidP="00A944E4">
      <w:pPr>
        <w:widowControl w:val="0"/>
        <w:autoSpaceDE w:val="0"/>
        <w:autoSpaceDN w:val="0"/>
        <w:adjustRightInd w:val="0"/>
        <w:ind w:left="4956" w:firstLine="708"/>
        <w:rPr>
          <w:rFonts w:ascii="Times New Roman" w:hAnsi="Times New Roman"/>
          <w:b/>
          <w:szCs w:val="36"/>
        </w:rPr>
      </w:pPr>
    </w:p>
    <w:p w14:paraId="0AF3BA1F" w14:textId="77777777"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14:paraId="4337FFA5" w14:textId="77777777" w:rsidR="00E16C5E" w:rsidRPr="00766D42" w:rsidRDefault="00E16C5E" w:rsidP="00F90504">
      <w:pPr>
        <w:widowControl w:val="0"/>
        <w:autoSpaceDE w:val="0"/>
        <w:autoSpaceDN w:val="0"/>
        <w:adjustRightInd w:val="0"/>
        <w:rPr>
          <w:rFonts w:ascii="Times New Roman" w:hAnsi="Times New Roman"/>
          <w:b/>
          <w:sz w:val="30"/>
          <w:szCs w:val="30"/>
        </w:rPr>
      </w:pPr>
    </w:p>
    <w:p w14:paraId="56572240" w14:textId="77777777"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14:paraId="67C9CBC3" w14:textId="063B3D4C"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w:t>
      </w:r>
      <w:proofErr w:type="gramStart"/>
      <w:r w:rsidRPr="00E16C5E">
        <w:rPr>
          <w:rFonts w:ascii="Times New Roman" w:hAnsi="Times New Roman"/>
          <w:sz w:val="30"/>
          <w:szCs w:val="30"/>
        </w:rPr>
        <w:t>незамеченным</w:t>
      </w:r>
      <w:proofErr w:type="gramEnd"/>
      <w:r w:rsidRPr="00E16C5E">
        <w:rPr>
          <w:rFonts w:ascii="Times New Roman" w:hAnsi="Times New Roman"/>
          <w:sz w:val="30"/>
          <w:szCs w:val="30"/>
        </w:rPr>
        <w:t xml:space="preserve">.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00574C32">
        <w:rPr>
          <w:rFonts w:ascii="Times New Roman" w:eastAsia="Times New Roman" w:hAnsi="Times New Roman"/>
          <w:sz w:val="30"/>
          <w:szCs w:val="30"/>
        </w:rPr>
        <w:t xml:space="preserve"> </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14:paraId="439AE1DD"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14:paraId="27D7B5F3"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14:paraId="196BFCE0"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14:paraId="5ED0EFCB"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14:paraId="108C3775" w14:textId="77777777"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 xml:space="preserve">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w:t>
      </w:r>
      <w:proofErr w:type="gramStart"/>
      <w:r w:rsidRPr="00574C32">
        <w:rPr>
          <w:rFonts w:ascii="Times New Roman" w:eastAsia="Times New Roman" w:hAnsi="Times New Roman"/>
          <w:sz w:val="30"/>
          <w:szCs w:val="30"/>
        </w:rPr>
        <w:t>В этой связи в последние годы в республике политика в области охраны труда направлена на внедрение</w:t>
      </w:r>
      <w:proofErr w:type="gramEnd"/>
      <w:r w:rsidRPr="00574C32">
        <w:rPr>
          <w:rFonts w:ascii="Times New Roman" w:eastAsia="Times New Roman" w:hAnsi="Times New Roman"/>
          <w:sz w:val="30"/>
          <w:szCs w:val="30"/>
        </w:rPr>
        <w:t xml:space="preserve"> новых форм и методов профилактической работы по предупреждению производственного травматизма.</w:t>
      </w:r>
    </w:p>
    <w:p w14:paraId="6E384EE1" w14:textId="77777777"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14:paraId="0137039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14:paraId="3691FA25" w14:textId="77777777"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D64D35" w:rsidRPr="00D64D35">
        <w:rPr>
          <w:rFonts w:ascii="Times New Roman" w:hAnsi="Times New Roman"/>
          <w:sz w:val="30"/>
          <w:szCs w:val="30"/>
        </w:rPr>
        <w:t xml:space="preserve"> </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xml:space="preserve">, направленных на выявление и минимизацию профессиональных рисков </w:t>
      </w:r>
      <w:proofErr w:type="spellStart"/>
      <w:r w:rsidRPr="00A602C9">
        <w:rPr>
          <w:rFonts w:ascii="Times New Roman" w:hAnsi="Times New Roman"/>
          <w:sz w:val="30"/>
          <w:szCs w:val="30"/>
        </w:rPr>
        <w:t>травмирования</w:t>
      </w:r>
      <w:proofErr w:type="spellEnd"/>
      <w:r w:rsidRPr="00A602C9">
        <w:rPr>
          <w:rFonts w:ascii="Times New Roman" w:hAnsi="Times New Roman"/>
          <w:sz w:val="30"/>
          <w:szCs w:val="30"/>
        </w:rPr>
        <w:t xml:space="preserve"> работников;</w:t>
      </w:r>
    </w:p>
    <w:p w14:paraId="1936370F"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14:paraId="4FEB02AE"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14:paraId="05D2AAF3"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отчетов руководителей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14:paraId="7DF4E8A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14:paraId="378ED165" w14:textId="29AB3812"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14:paraId="7D03F178"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14:paraId="1B538A5F" w14:textId="77777777"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r w:rsidRPr="00A602C9">
        <w:rPr>
          <w:rFonts w:ascii="Times New Roman" w:hAnsi="Times New Roman"/>
          <w:sz w:val="30"/>
          <w:szCs w:val="30"/>
        </w:rPr>
        <w:t xml:space="preserve"> </w:t>
      </w:r>
    </w:p>
    <w:p w14:paraId="6EF02910" w14:textId="77777777"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14:paraId="0E6440C1" w14:textId="77777777"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 xml:space="preserve">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w:t>
      </w:r>
      <w:proofErr w:type="gramStart"/>
      <w:r w:rsidRPr="00A602C9">
        <w:rPr>
          <w:rFonts w:ascii="Times New Roman" w:eastAsia="Times New Roman" w:hAnsi="Times New Roman"/>
          <w:sz w:val="30"/>
          <w:szCs w:val="30"/>
        </w:rPr>
        <w:t xml:space="preserve">В течение 2024 года проведено 34 таких мероприятия на областном уровне, 404 – на районном </w:t>
      </w:r>
      <w:r w:rsidRPr="00A602C9">
        <w:rPr>
          <w:rFonts w:ascii="Times New Roman" w:eastAsia="Times New Roman" w:hAnsi="Times New Roman"/>
          <w:sz w:val="30"/>
          <w:szCs w:val="30"/>
        </w:rPr>
        <w:lastRenderedPageBreak/>
        <w:t>(городском) и 168 мер</w:t>
      </w:r>
      <w:r w:rsidR="00427593">
        <w:rPr>
          <w:rFonts w:ascii="Times New Roman" w:eastAsia="Times New Roman" w:hAnsi="Times New Roman"/>
          <w:sz w:val="30"/>
          <w:szCs w:val="30"/>
        </w:rPr>
        <w:t>оприятий – на отраслевом уровне.</w:t>
      </w:r>
      <w:proofErr w:type="gramEnd"/>
      <w:r w:rsidR="00A2182D" w:rsidRPr="00A2182D">
        <w:rPr>
          <w:rFonts w:ascii="Times New Roman" w:eastAsia="Times New Roman" w:hAnsi="Times New Roman"/>
          <w:sz w:val="30"/>
          <w:szCs w:val="30"/>
          <w:lang w:eastAsia="ru-RU"/>
        </w:rPr>
        <w:t xml:space="preserve"> </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 xml:space="preserve"> </w:t>
      </w:r>
      <w:proofErr w:type="spellStart"/>
      <w:r w:rsidR="00A2182D" w:rsidRPr="00A2182D">
        <w:rPr>
          <w:rFonts w:ascii="Times New Roman" w:eastAsia="Times New Roman" w:hAnsi="Times New Roman"/>
          <w:sz w:val="30"/>
          <w:szCs w:val="30"/>
        </w:rPr>
        <w:t>Чашникском</w:t>
      </w:r>
      <w:proofErr w:type="spellEnd"/>
      <w:r w:rsidR="00A2182D" w:rsidRPr="00A2182D">
        <w:rPr>
          <w:rFonts w:ascii="Times New Roman" w:eastAsia="Times New Roman" w:hAnsi="Times New Roman"/>
          <w:sz w:val="30"/>
          <w:szCs w:val="30"/>
        </w:rPr>
        <w:t xml:space="preserve"> районе Витебской области, Брагинском, </w:t>
      </w:r>
      <w:proofErr w:type="spellStart"/>
      <w:r w:rsidR="00A2182D" w:rsidRPr="00A2182D">
        <w:rPr>
          <w:rFonts w:ascii="Times New Roman" w:eastAsia="Times New Roman" w:hAnsi="Times New Roman"/>
          <w:sz w:val="30"/>
          <w:szCs w:val="30"/>
        </w:rPr>
        <w:t>Кормянском</w:t>
      </w:r>
      <w:proofErr w:type="spellEnd"/>
      <w:r w:rsidR="00A2182D" w:rsidRPr="00A2182D">
        <w:rPr>
          <w:rFonts w:ascii="Times New Roman" w:eastAsia="Times New Roman" w:hAnsi="Times New Roman"/>
          <w:sz w:val="30"/>
          <w:szCs w:val="30"/>
        </w:rPr>
        <w:t xml:space="preserve"> и Чечерском районах Гомельской области, а также в </w:t>
      </w:r>
      <w:proofErr w:type="spellStart"/>
      <w:r w:rsidR="00A2182D" w:rsidRPr="00A2182D">
        <w:rPr>
          <w:rFonts w:ascii="Times New Roman" w:eastAsia="Times New Roman" w:hAnsi="Times New Roman"/>
          <w:sz w:val="30"/>
          <w:szCs w:val="30"/>
        </w:rPr>
        <w:t>Белыничском</w:t>
      </w:r>
      <w:proofErr w:type="spellEnd"/>
      <w:r w:rsidR="00A2182D" w:rsidRPr="00A2182D">
        <w:rPr>
          <w:rFonts w:ascii="Times New Roman" w:eastAsia="Times New Roman" w:hAnsi="Times New Roman"/>
          <w:sz w:val="30"/>
          <w:szCs w:val="30"/>
        </w:rPr>
        <w:t xml:space="preserve">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14:paraId="3714DBFE" w14:textId="77777777"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14:paraId="36487BBC" w14:textId="77777777"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14:paraId="15BFBAAF" w14:textId="77777777"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firstRow="1" w:lastRow="0" w:firstColumn="1" w:lastColumn="0" w:noHBand="0" w:noVBand="1"/>
      </w:tblPr>
      <w:tblGrid>
        <w:gridCol w:w="4678"/>
        <w:gridCol w:w="2075"/>
        <w:gridCol w:w="2861"/>
      </w:tblGrid>
      <w:tr w:rsidR="00D64D35" w:rsidRPr="00A602C9" w14:paraId="6C196672" w14:textId="77777777" w:rsidTr="00D64D35">
        <w:tc>
          <w:tcPr>
            <w:tcW w:w="4678" w:type="dxa"/>
            <w:tcBorders>
              <w:top w:val="single" w:sz="8" w:space="0" w:color="auto"/>
              <w:left w:val="single" w:sz="8" w:space="0" w:color="auto"/>
              <w:bottom w:val="single" w:sz="8" w:space="0" w:color="auto"/>
              <w:right w:val="single" w:sz="8" w:space="0" w:color="auto"/>
            </w:tcBorders>
            <w:vAlign w:val="center"/>
          </w:tcPr>
          <w:p w14:paraId="776987D0" w14:textId="77777777"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C3844" w14:textId="77777777"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74C5C" w14:textId="77777777"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14:paraId="5ABBF1AD" w14:textId="77777777"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C1B87" w14:textId="77777777"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8C41D" w14:textId="77777777"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85D9C" w14:textId="77777777"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14:paraId="299787B3"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3690A"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193C1"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E14F9"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14:paraId="5F6BC13D"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D9F97"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03B3A"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8CCB9B"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14:paraId="40E6E988"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12963"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D87D8"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12AE2"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14:paraId="7599E08B" w14:textId="77777777" w:rsidR="00232361" w:rsidRPr="00A602C9" w:rsidRDefault="00232361" w:rsidP="00232361">
      <w:pPr>
        <w:ind w:firstLine="709"/>
        <w:jc w:val="both"/>
        <w:rPr>
          <w:rFonts w:ascii="Times New Roman" w:eastAsia="Times New Roman" w:hAnsi="Times New Roman"/>
          <w:sz w:val="30"/>
          <w:szCs w:val="30"/>
        </w:rPr>
      </w:pPr>
    </w:p>
    <w:p w14:paraId="2B48220B" w14:textId="77777777"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sidRPr="00A63BF2">
        <w:rPr>
          <w:rFonts w:ascii="Times New Roman" w:eastAsia="Times New Roman" w:hAnsi="Times New Roman"/>
          <w:sz w:val="30"/>
          <w:szCs w:val="30"/>
        </w:rPr>
        <w:t xml:space="preserve"> </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w:t>
      </w:r>
      <w:r>
        <w:rPr>
          <w:rFonts w:ascii="Times New Roman" w:eastAsia="Times New Roman" w:hAnsi="Times New Roman"/>
          <w:sz w:val="30"/>
          <w:szCs w:val="30"/>
        </w:rPr>
        <w:t xml:space="preserve"> </w:t>
      </w:r>
      <w:r w:rsidRPr="00A602C9">
        <w:rPr>
          <w:rFonts w:ascii="Times New Roman" w:eastAsia="Times New Roman" w:hAnsi="Times New Roman"/>
          <w:sz w:val="30"/>
          <w:szCs w:val="30"/>
        </w:rPr>
        <w:t>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14:paraId="094EC90E" w14:textId="77777777"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14:paraId="2E83D562" w14:textId="2892CB81"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proofErr w:type="gramStart"/>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 xml:space="preserve">по вопросам практического применения законодательства об охране труда, в том числе  </w:t>
      </w:r>
      <w:r w:rsidRPr="00A602C9">
        <w:rPr>
          <w:rFonts w:ascii="Times New Roman" w:eastAsia="Times New Roman" w:hAnsi="Times New Roman"/>
          <w:sz w:val="30"/>
          <w:szCs w:val="30"/>
        </w:rPr>
        <w:lastRenderedPageBreak/>
        <w:t>проведен</w:t>
      </w:r>
      <w:r w:rsidR="009A74FC">
        <w:rPr>
          <w:rFonts w:ascii="Times New Roman" w:eastAsia="Times New Roman" w:hAnsi="Times New Roman"/>
          <w:sz w:val="30"/>
          <w:szCs w:val="30"/>
        </w:rPr>
        <w:t>а</w:t>
      </w:r>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на 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roofErr w:type="gramEnd"/>
    </w:p>
    <w:p w14:paraId="129DEC64" w14:textId="77777777"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Pr="00A602C9">
        <w:rPr>
          <w:rFonts w:ascii="Times New Roman" w:eastAsia="Times New Roman" w:hAnsi="Times New Roman"/>
          <w:sz w:val="30"/>
          <w:szCs w:val="30"/>
        </w:rPr>
        <w:t xml:space="preserve"> </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14:paraId="4F827F5C" w14:textId="58DB8612"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14:paraId="5C5CCDC1" w14:textId="125A044E" w:rsidR="00D068B5" w:rsidRDefault="00D068B5" w:rsidP="005A2948">
      <w:pPr>
        <w:suppressAutoHyphens/>
        <w:ind w:firstLine="709"/>
        <w:jc w:val="both"/>
        <w:rPr>
          <w:rFonts w:ascii="Times New Roman" w:hAnsi="Times New Roman"/>
          <w:iCs/>
          <w:sz w:val="30"/>
          <w:szCs w:val="30"/>
        </w:rPr>
      </w:pPr>
      <w:proofErr w:type="gramStart"/>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w:t>
      </w:r>
      <w:r w:rsidRPr="005A2948">
        <w:rPr>
          <w:rFonts w:ascii="Times New Roman" w:hAnsi="Times New Roman"/>
          <w:sz w:val="30"/>
          <w:szCs w:val="30"/>
        </w:rPr>
        <w:t xml:space="preserve"> </w:t>
      </w:r>
      <w:r w:rsidRPr="005A2948">
        <w:rPr>
          <w:rFonts w:ascii="Times New Roman" w:hAnsi="Times New Roman"/>
          <w:iCs/>
          <w:sz w:val="30"/>
          <w:szCs w:val="30"/>
        </w:rPr>
        <w:t>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roofErr w:type="gramEnd"/>
    </w:p>
    <w:p w14:paraId="6F4E3D14" w14:textId="77777777"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14:paraId="278A0B8C" w14:textId="77777777"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14:paraId="75E9C742" w14:textId="2263E1B4"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14:paraId="248E212B" w14:textId="77777777" w:rsidR="00D64D35" w:rsidRDefault="00D64D35" w:rsidP="00F90504">
      <w:pPr>
        <w:suppressAutoHyphens/>
        <w:ind w:firstLine="709"/>
        <w:jc w:val="both"/>
        <w:rPr>
          <w:rFonts w:ascii="Times New Roman" w:hAnsi="Times New Roman"/>
          <w:sz w:val="30"/>
          <w:szCs w:val="30"/>
        </w:rPr>
      </w:pPr>
    </w:p>
    <w:p w14:paraId="7B9B4190" w14:textId="77777777" w:rsidR="00D64D35" w:rsidRDefault="00D64D35" w:rsidP="00F90504">
      <w:pPr>
        <w:suppressAutoHyphens/>
        <w:ind w:firstLine="709"/>
        <w:jc w:val="both"/>
        <w:rPr>
          <w:rFonts w:ascii="Times New Roman" w:hAnsi="Times New Roman"/>
          <w:sz w:val="30"/>
          <w:szCs w:val="30"/>
        </w:rPr>
      </w:pPr>
    </w:p>
    <w:p w14:paraId="0E2F3471" w14:textId="77777777" w:rsidR="00D64D35" w:rsidRPr="005A2948" w:rsidRDefault="00D64D35" w:rsidP="00F90504">
      <w:pPr>
        <w:suppressAutoHyphens/>
        <w:ind w:firstLine="709"/>
        <w:jc w:val="both"/>
        <w:rPr>
          <w:rFonts w:ascii="Times New Roman" w:hAnsi="Times New Roman"/>
          <w:sz w:val="30"/>
          <w:szCs w:val="30"/>
        </w:rPr>
      </w:pPr>
    </w:p>
    <w:p w14:paraId="43FB81BB" w14:textId="77777777"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14:paraId="22ACC2FE" w14:textId="77777777"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Численность работников пользующихся компенсациями по условиям труда</w:t>
      </w:r>
      <w:r w:rsidR="00D068B5" w:rsidRPr="009A74FC">
        <w:rPr>
          <w:rFonts w:ascii="Times New Roman" w:hAnsi="Times New Roman"/>
          <w:iCs/>
          <w:sz w:val="28"/>
          <w:szCs w:val="28"/>
        </w:rPr>
        <w:t xml:space="preserve"> (тыс.</w:t>
      </w:r>
      <w:r w:rsidR="00614261" w:rsidRPr="009A74FC">
        <w:rPr>
          <w:rFonts w:ascii="Times New Roman" w:hAnsi="Times New Roman"/>
          <w:iCs/>
          <w:sz w:val="28"/>
          <w:szCs w:val="28"/>
        </w:rPr>
        <w:t xml:space="preserve"> </w:t>
      </w:r>
      <w:r w:rsidR="00D068B5" w:rsidRPr="009A74FC">
        <w:rPr>
          <w:rFonts w:ascii="Times New Roman" w:hAnsi="Times New Roman"/>
          <w:iCs/>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95"/>
        <w:gridCol w:w="1607"/>
        <w:gridCol w:w="188"/>
        <w:gridCol w:w="1796"/>
      </w:tblGrid>
      <w:tr w:rsidR="00D068B5" w:rsidRPr="005A2948" w14:paraId="5FA3D18B" w14:textId="77777777" w:rsidTr="009A74FC">
        <w:trPr>
          <w:trHeight w:val="328"/>
        </w:trPr>
        <w:tc>
          <w:tcPr>
            <w:tcW w:w="4361" w:type="dxa"/>
          </w:tcPr>
          <w:p w14:paraId="58C15EDE"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14:paraId="0D614743"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00602AB8" w:rsidRPr="009A74FC">
              <w:rPr>
                <w:rFonts w:ascii="Times New Roman" w:hAnsi="Times New Roman"/>
                <w:sz w:val="24"/>
                <w:szCs w:val="24"/>
              </w:rPr>
              <w:t xml:space="preserve"> </w:t>
            </w:r>
            <w:r w:rsidRPr="009A74FC">
              <w:rPr>
                <w:rFonts w:ascii="Times New Roman" w:hAnsi="Times New Roman"/>
                <w:sz w:val="24"/>
                <w:szCs w:val="24"/>
              </w:rPr>
              <w:t>г.</w:t>
            </w:r>
          </w:p>
        </w:tc>
        <w:tc>
          <w:tcPr>
            <w:tcW w:w="1607" w:type="dxa"/>
          </w:tcPr>
          <w:p w14:paraId="67F79C4B"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14:paraId="2133E9FA"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 xml:space="preserve">Увеличение </w:t>
            </w:r>
            <w:r w:rsidRPr="009A74FC">
              <w:rPr>
                <w:rFonts w:ascii="Times New Roman" w:hAnsi="Times New Roman"/>
                <w:sz w:val="24"/>
                <w:szCs w:val="24"/>
              </w:rPr>
              <w:lastRenderedPageBreak/>
              <w:t>(уменьшение), %</w:t>
            </w:r>
          </w:p>
        </w:tc>
      </w:tr>
      <w:tr w:rsidR="00D068B5" w:rsidRPr="005A2948" w14:paraId="26BA3EF4" w14:textId="77777777" w:rsidTr="00D95485">
        <w:trPr>
          <w:trHeight w:val="543"/>
        </w:trPr>
        <w:tc>
          <w:tcPr>
            <w:tcW w:w="4361" w:type="dxa"/>
            <w:vAlign w:val="center"/>
          </w:tcPr>
          <w:p w14:paraId="2AAAA467" w14:textId="77777777"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lastRenderedPageBreak/>
              <w:t xml:space="preserve">Численность работников, которые пользуются компенсациями по условиям труда, </w:t>
            </w:r>
          </w:p>
          <w:p w14:paraId="6F71D443" w14:textId="77777777" w:rsidR="00D068B5" w:rsidRPr="009A74FC" w:rsidRDefault="008F303E"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        </w:t>
            </w:r>
            <w:r w:rsidR="00D068B5" w:rsidRPr="009A74FC">
              <w:rPr>
                <w:rFonts w:ascii="Times New Roman" w:hAnsi="Times New Roman"/>
                <w:sz w:val="24"/>
                <w:szCs w:val="24"/>
              </w:rPr>
              <w:t xml:space="preserve">из них имеют право </w:t>
            </w:r>
            <w:proofErr w:type="gramStart"/>
            <w:r w:rsidR="00D068B5" w:rsidRPr="009A74FC">
              <w:rPr>
                <w:rFonts w:ascii="Times New Roman" w:hAnsi="Times New Roman"/>
                <w:sz w:val="24"/>
                <w:szCs w:val="24"/>
              </w:rPr>
              <w:t>на</w:t>
            </w:r>
            <w:proofErr w:type="gramEnd"/>
            <w:r w:rsidR="00D068B5" w:rsidRPr="009A74FC">
              <w:rPr>
                <w:rFonts w:ascii="Times New Roman" w:hAnsi="Times New Roman"/>
                <w:sz w:val="24"/>
                <w:szCs w:val="24"/>
              </w:rPr>
              <w:t xml:space="preserve">: </w:t>
            </w:r>
          </w:p>
        </w:tc>
        <w:tc>
          <w:tcPr>
            <w:tcW w:w="1795" w:type="dxa"/>
            <w:vAlign w:val="center"/>
          </w:tcPr>
          <w:p w14:paraId="7CE90E2A"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14:paraId="13D15CF8"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14:paraId="61E8455F"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14:paraId="1B9BAEBA" w14:textId="77777777" w:rsidTr="008F303E">
        <w:trPr>
          <w:trHeight w:val="571"/>
        </w:trPr>
        <w:tc>
          <w:tcPr>
            <w:tcW w:w="4361" w:type="dxa"/>
            <w:vAlign w:val="center"/>
          </w:tcPr>
          <w:p w14:paraId="520DF0A1"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14:paraId="7BD53018" w14:textId="77777777"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14:paraId="3CA3003B"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14:paraId="544CA67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14:paraId="5D0E01C9" w14:textId="77777777" w:rsidTr="00D95485">
        <w:tc>
          <w:tcPr>
            <w:tcW w:w="4361" w:type="dxa"/>
            <w:vAlign w:val="center"/>
          </w:tcPr>
          <w:p w14:paraId="3E8ADA94"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14:paraId="6FF044C4"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14:paraId="6F8B0DB5" w14:textId="77777777"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14:paraId="4499D85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14:paraId="306FFF33" w14:textId="77777777" w:rsidTr="000B2449">
        <w:trPr>
          <w:trHeight w:val="573"/>
        </w:trPr>
        <w:tc>
          <w:tcPr>
            <w:tcW w:w="4361" w:type="dxa"/>
            <w:vAlign w:val="center"/>
          </w:tcPr>
          <w:p w14:paraId="7D6756FB"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14:paraId="0080C8A8"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14:paraId="679E970A"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14:paraId="4A155BCF" w14:textId="77777777"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14:paraId="539E09B0" w14:textId="77777777" w:rsidR="009A74FC" w:rsidRPr="009A74FC" w:rsidRDefault="009A74FC" w:rsidP="00783B37">
      <w:pPr>
        <w:ind w:firstLine="720"/>
        <w:jc w:val="both"/>
        <w:rPr>
          <w:rFonts w:ascii="Times New Roman" w:hAnsi="Times New Roman"/>
          <w:sz w:val="16"/>
          <w:szCs w:val="16"/>
        </w:rPr>
      </w:pPr>
    </w:p>
    <w:p w14:paraId="70E68DAF" w14:textId="77777777"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 xml:space="preserve">В целях обеспечения на должном уровне </w:t>
      </w:r>
      <w:proofErr w:type="gramStart"/>
      <w:r w:rsidRPr="00031932">
        <w:rPr>
          <w:rFonts w:ascii="Times New Roman" w:hAnsi="Times New Roman"/>
          <w:sz w:val="30"/>
          <w:szCs w:val="30"/>
        </w:rPr>
        <w:t>контроля за</w:t>
      </w:r>
      <w:proofErr w:type="gramEnd"/>
      <w:r w:rsidRPr="00031932">
        <w:rPr>
          <w:rFonts w:ascii="Times New Roman" w:hAnsi="Times New Roman"/>
          <w:sz w:val="30"/>
          <w:szCs w:val="30"/>
        </w:rPr>
        <w:t xml:space="preserve">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14:paraId="57D6703A" w14:textId="77777777"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w:t>
      </w:r>
      <w:proofErr w:type="gramStart"/>
      <w:r w:rsidR="00783B37" w:rsidRPr="005A2948">
        <w:rPr>
          <w:rFonts w:ascii="Times New Roman" w:hAnsi="Times New Roman"/>
          <w:sz w:val="30"/>
          <w:szCs w:val="30"/>
        </w:rPr>
        <w:t>случа</w:t>
      </w:r>
      <w:r w:rsidR="00965890" w:rsidRPr="005A2948">
        <w:rPr>
          <w:rFonts w:ascii="Times New Roman" w:hAnsi="Times New Roman"/>
          <w:sz w:val="30"/>
          <w:szCs w:val="30"/>
        </w:rPr>
        <w:t>ев</w:t>
      </w:r>
      <w:proofErr w:type="gramEnd"/>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Pr>
          <w:rFonts w:ascii="Times New Roman" w:hAnsi="Times New Roman"/>
          <w:sz w:val="30"/>
          <w:szCs w:val="30"/>
        </w:rPr>
        <w:t xml:space="preserve"> </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Pr>
          <w:rFonts w:ascii="Times New Roman" w:hAnsi="Times New Roman"/>
          <w:sz w:val="30"/>
          <w:szCs w:val="30"/>
        </w:rPr>
        <w:t xml:space="preserve"> </w:t>
      </w:r>
      <w:r w:rsidR="00783B37" w:rsidRPr="005A2948">
        <w:rPr>
          <w:rFonts w:ascii="Times New Roman" w:hAnsi="Times New Roman"/>
          <w:sz w:val="30"/>
          <w:szCs w:val="30"/>
        </w:rPr>
        <w:t>(в</w:t>
      </w:r>
      <w:r w:rsidR="00D17920" w:rsidRPr="005A2948">
        <w:rPr>
          <w:rFonts w:ascii="Times New Roman" w:hAnsi="Times New Roman"/>
          <w:sz w:val="30"/>
          <w:szCs w:val="30"/>
        </w:rPr>
        <w:t xml:space="preserve"> </w:t>
      </w:r>
      <w:r w:rsidR="00783B37" w:rsidRPr="005A2948">
        <w:rPr>
          <w:rFonts w:ascii="Times New Roman" w:hAnsi="Times New Roman"/>
          <w:sz w:val="30"/>
          <w:szCs w:val="30"/>
        </w:rPr>
        <w:t>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w:t>
      </w:r>
      <w:r>
        <w:rPr>
          <w:rFonts w:ascii="Times New Roman" w:hAnsi="Times New Roman"/>
          <w:sz w:val="30"/>
          <w:szCs w:val="30"/>
        </w:rPr>
        <w:t xml:space="preserve"> </w:t>
      </w:r>
      <w:r w:rsidR="00783B37" w:rsidRPr="005A2948">
        <w:rPr>
          <w:rFonts w:ascii="Times New Roman" w:hAnsi="Times New Roman"/>
          <w:sz w:val="30"/>
          <w:szCs w:val="30"/>
        </w:rPr>
        <w:t xml:space="preserve">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912CE5" w:rsidRPr="005A2948">
        <w:rPr>
          <w:rFonts w:ascii="Times New Roman" w:hAnsi="Times New Roman"/>
          <w:sz w:val="30"/>
          <w:szCs w:val="30"/>
        </w:rPr>
        <w:t xml:space="preserve"> </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14:paraId="589C5270" w14:textId="77777777"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Pr="005A2948">
        <w:rPr>
          <w:rFonts w:ascii="Times New Roman" w:hAnsi="Times New Roman"/>
          <w:sz w:val="30"/>
          <w:szCs w:val="30"/>
        </w:rPr>
        <w:t xml:space="preserve"> </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14:paraId="001365B6" w14:textId="77777777"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14:paraId="0331B47D" w14:textId="77777777"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028"/>
      </w:tblGrid>
      <w:tr w:rsidR="00BD478A" w:rsidRPr="009A74FC" w14:paraId="0312F41C" w14:textId="77777777" w:rsidTr="00EE42D0">
        <w:trPr>
          <w:trHeight w:val="441"/>
        </w:trPr>
        <w:tc>
          <w:tcPr>
            <w:tcW w:w="3369" w:type="dxa"/>
            <w:shd w:val="clear" w:color="auto" w:fill="auto"/>
          </w:tcPr>
          <w:p w14:paraId="24E5C9D3" w14:textId="77777777" w:rsidR="00BD478A" w:rsidRPr="009A74FC" w:rsidRDefault="00BD478A" w:rsidP="00211855">
            <w:pPr>
              <w:jc w:val="both"/>
              <w:rPr>
                <w:rFonts w:ascii="Times New Roman" w:hAnsi="Times New Roman"/>
                <w:sz w:val="24"/>
                <w:szCs w:val="24"/>
              </w:rPr>
            </w:pPr>
          </w:p>
        </w:tc>
        <w:tc>
          <w:tcPr>
            <w:tcW w:w="3242" w:type="dxa"/>
            <w:vAlign w:val="center"/>
          </w:tcPr>
          <w:p w14:paraId="1E7C5D71" w14:textId="77777777"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14:paraId="24198BBF" w14:textId="77777777"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14:paraId="6FD42309" w14:textId="77777777" w:rsidTr="00614261">
        <w:trPr>
          <w:trHeight w:val="397"/>
        </w:trPr>
        <w:tc>
          <w:tcPr>
            <w:tcW w:w="3369" w:type="dxa"/>
            <w:shd w:val="clear" w:color="auto" w:fill="auto"/>
            <w:vAlign w:val="center"/>
          </w:tcPr>
          <w:p w14:paraId="092B81DC" w14:textId="77777777"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14:paraId="6521846D" w14:textId="77777777"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14:paraId="51E24093" w14:textId="77777777"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14:paraId="584468F3" w14:textId="77777777" w:rsidTr="00EE42D0">
        <w:trPr>
          <w:trHeight w:val="340"/>
        </w:trPr>
        <w:tc>
          <w:tcPr>
            <w:tcW w:w="3369" w:type="dxa"/>
            <w:shd w:val="clear" w:color="auto" w:fill="auto"/>
            <w:vAlign w:val="center"/>
          </w:tcPr>
          <w:p w14:paraId="38511618"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14:paraId="19C95A1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5C91966B"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0DED07E0" w14:textId="77777777" w:rsidTr="00EE42D0">
        <w:trPr>
          <w:trHeight w:val="340"/>
        </w:trPr>
        <w:tc>
          <w:tcPr>
            <w:tcW w:w="3369" w:type="dxa"/>
            <w:shd w:val="clear" w:color="auto" w:fill="auto"/>
            <w:vAlign w:val="center"/>
          </w:tcPr>
          <w:p w14:paraId="537B2990"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14:paraId="36F659BF"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23DDC57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14:paraId="43D5E4A6" w14:textId="77777777" w:rsidTr="00EE42D0">
        <w:trPr>
          <w:trHeight w:val="340"/>
        </w:trPr>
        <w:tc>
          <w:tcPr>
            <w:tcW w:w="3369" w:type="dxa"/>
            <w:shd w:val="clear" w:color="auto" w:fill="auto"/>
            <w:vAlign w:val="center"/>
          </w:tcPr>
          <w:p w14:paraId="5953E534"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14:paraId="028CEB03"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32093E0"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66F1F15D" w14:textId="77777777" w:rsidTr="00EE42D0">
        <w:trPr>
          <w:trHeight w:val="340"/>
        </w:trPr>
        <w:tc>
          <w:tcPr>
            <w:tcW w:w="3369" w:type="dxa"/>
            <w:shd w:val="clear" w:color="auto" w:fill="auto"/>
            <w:vAlign w:val="center"/>
          </w:tcPr>
          <w:p w14:paraId="7FB190D6"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14:paraId="5A0E6E7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6B05D23"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14:paraId="437D78A2" w14:textId="77777777" w:rsidTr="00EE42D0">
        <w:trPr>
          <w:trHeight w:val="340"/>
        </w:trPr>
        <w:tc>
          <w:tcPr>
            <w:tcW w:w="3369" w:type="dxa"/>
            <w:shd w:val="clear" w:color="auto" w:fill="auto"/>
            <w:vAlign w:val="center"/>
          </w:tcPr>
          <w:p w14:paraId="6AC55B1E"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14:paraId="3045820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14:paraId="759A821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14:paraId="20ED5623" w14:textId="77777777" w:rsidTr="00EE42D0">
        <w:trPr>
          <w:trHeight w:val="340"/>
        </w:trPr>
        <w:tc>
          <w:tcPr>
            <w:tcW w:w="3369" w:type="dxa"/>
            <w:shd w:val="clear" w:color="auto" w:fill="auto"/>
            <w:vAlign w:val="center"/>
          </w:tcPr>
          <w:p w14:paraId="3F89B565"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14:paraId="2100B5A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14:paraId="334609A9"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14:paraId="5B093A4F" w14:textId="77777777" w:rsidTr="00EE42D0">
        <w:trPr>
          <w:trHeight w:val="340"/>
        </w:trPr>
        <w:tc>
          <w:tcPr>
            <w:tcW w:w="3369" w:type="dxa"/>
            <w:shd w:val="clear" w:color="auto" w:fill="auto"/>
            <w:vAlign w:val="center"/>
          </w:tcPr>
          <w:p w14:paraId="4C0E49F7"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14:paraId="5B386CFC"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1EB9DABD"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14:paraId="0C0EC4A4" w14:textId="77777777"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Pr="005A2948">
        <w:rPr>
          <w:rFonts w:ascii="Times New Roman" w:hAnsi="Times New Roman"/>
          <w:spacing w:val="-6"/>
          <w:sz w:val="30"/>
          <w:szCs w:val="30"/>
        </w:rPr>
        <w:t xml:space="preserve"> </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r w:rsidR="00D053ED">
        <w:rPr>
          <w:rFonts w:ascii="Times New Roman" w:hAnsi="Times New Roman"/>
          <w:sz w:val="30"/>
          <w:szCs w:val="30"/>
        </w:rPr>
        <w:t xml:space="preserve"> </w:t>
      </w:r>
    </w:p>
    <w:p w14:paraId="2D9A762F" w14:textId="77777777"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lastRenderedPageBreak/>
        <w:t xml:space="preserve">Таблица </w:t>
      </w:r>
      <w:r w:rsidR="00D053ED">
        <w:rPr>
          <w:rFonts w:ascii="Times New Roman" w:hAnsi="Times New Roman"/>
          <w:sz w:val="30"/>
          <w:szCs w:val="30"/>
        </w:rPr>
        <w:t>4</w:t>
      </w:r>
    </w:p>
    <w:p w14:paraId="19B4C22B" w14:textId="77777777"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F44C7F" w:rsidRPr="005A2948" w14:paraId="0CDEB825" w14:textId="77777777" w:rsidTr="008951D6">
        <w:trPr>
          <w:trHeight w:val="685"/>
        </w:trPr>
        <w:tc>
          <w:tcPr>
            <w:tcW w:w="8080" w:type="dxa"/>
            <w:shd w:val="clear" w:color="auto" w:fill="auto"/>
          </w:tcPr>
          <w:p w14:paraId="46899DF9" w14:textId="77777777"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14:paraId="287E35B2" w14:textId="77777777"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 xml:space="preserve">Кол-во </w:t>
            </w:r>
            <w:proofErr w:type="gramStart"/>
            <w:r w:rsidRPr="00DC6581">
              <w:rPr>
                <w:rFonts w:ascii="Times New Roman" w:hAnsi="Times New Roman"/>
                <w:sz w:val="24"/>
                <w:szCs w:val="24"/>
              </w:rPr>
              <w:t>заболевших</w:t>
            </w:r>
            <w:proofErr w:type="gramEnd"/>
          </w:p>
        </w:tc>
      </w:tr>
      <w:tr w:rsidR="00F44C7F" w:rsidRPr="005A2948" w14:paraId="799AAF8D" w14:textId="77777777" w:rsidTr="00614261">
        <w:trPr>
          <w:trHeight w:val="340"/>
        </w:trPr>
        <w:tc>
          <w:tcPr>
            <w:tcW w:w="8080" w:type="dxa"/>
            <w:shd w:val="clear" w:color="auto" w:fill="auto"/>
          </w:tcPr>
          <w:p w14:paraId="574B2C0C" w14:textId="77777777"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14:paraId="79E5A292" w14:textId="77777777"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14:paraId="405DBDF1" w14:textId="77777777" w:rsidTr="00614261">
        <w:trPr>
          <w:trHeight w:val="340"/>
        </w:trPr>
        <w:tc>
          <w:tcPr>
            <w:tcW w:w="8080" w:type="dxa"/>
            <w:shd w:val="clear" w:color="auto" w:fill="auto"/>
          </w:tcPr>
          <w:p w14:paraId="3E4D9F72"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14:paraId="42EAAF8E"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14:paraId="41A9B37B" w14:textId="77777777" w:rsidTr="00614261">
        <w:trPr>
          <w:trHeight w:val="340"/>
        </w:trPr>
        <w:tc>
          <w:tcPr>
            <w:tcW w:w="8080" w:type="dxa"/>
            <w:shd w:val="clear" w:color="auto" w:fill="auto"/>
          </w:tcPr>
          <w:p w14:paraId="674C9AD8"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14:paraId="00DD3793"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413656B8" w14:textId="77777777" w:rsidTr="00614261">
        <w:trPr>
          <w:trHeight w:val="340"/>
        </w:trPr>
        <w:tc>
          <w:tcPr>
            <w:tcW w:w="8080" w:type="dxa"/>
            <w:shd w:val="clear" w:color="auto" w:fill="auto"/>
          </w:tcPr>
          <w:p w14:paraId="26574E8D"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14:paraId="7E6D467E" w14:textId="77777777"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14:paraId="44E0B79F" w14:textId="77777777" w:rsidTr="00614261">
        <w:trPr>
          <w:trHeight w:val="340"/>
        </w:trPr>
        <w:tc>
          <w:tcPr>
            <w:tcW w:w="8080" w:type="dxa"/>
            <w:shd w:val="clear" w:color="auto" w:fill="auto"/>
          </w:tcPr>
          <w:p w14:paraId="5CA9AFED"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14:paraId="74CF0431"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14:paraId="6BF63281" w14:textId="77777777" w:rsidTr="00614261">
        <w:trPr>
          <w:trHeight w:val="340"/>
        </w:trPr>
        <w:tc>
          <w:tcPr>
            <w:tcW w:w="8080" w:type="dxa"/>
            <w:shd w:val="clear" w:color="auto" w:fill="auto"/>
          </w:tcPr>
          <w:p w14:paraId="7BF13749" w14:textId="77777777"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14:paraId="6FE2D444"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14:paraId="4B48C767" w14:textId="77777777" w:rsidTr="00614261">
        <w:trPr>
          <w:trHeight w:val="340"/>
        </w:trPr>
        <w:tc>
          <w:tcPr>
            <w:tcW w:w="8080" w:type="dxa"/>
            <w:shd w:val="clear" w:color="auto" w:fill="auto"/>
          </w:tcPr>
          <w:p w14:paraId="5EFC7E2A"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14:paraId="1781027A"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AD1C83D" w14:textId="77777777" w:rsidTr="00614261">
        <w:trPr>
          <w:trHeight w:val="340"/>
        </w:trPr>
        <w:tc>
          <w:tcPr>
            <w:tcW w:w="8080" w:type="dxa"/>
            <w:shd w:val="clear" w:color="auto" w:fill="auto"/>
          </w:tcPr>
          <w:p w14:paraId="4216A664"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14:paraId="79FA1A59"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6F1575C" w14:textId="77777777" w:rsidTr="00614261">
        <w:trPr>
          <w:trHeight w:val="340"/>
        </w:trPr>
        <w:tc>
          <w:tcPr>
            <w:tcW w:w="8080" w:type="dxa"/>
            <w:shd w:val="clear" w:color="auto" w:fill="auto"/>
          </w:tcPr>
          <w:p w14:paraId="2CFB8209"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14:paraId="47B85DC0"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647F2FFC" w14:textId="77777777" w:rsidTr="00614261">
        <w:trPr>
          <w:trHeight w:val="340"/>
        </w:trPr>
        <w:tc>
          <w:tcPr>
            <w:tcW w:w="8080" w:type="dxa"/>
            <w:shd w:val="clear" w:color="auto" w:fill="auto"/>
          </w:tcPr>
          <w:p w14:paraId="73B11845"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14:paraId="6BFD0394"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14:paraId="7E60D40C" w14:textId="77777777" w:rsidR="00EE1E9D" w:rsidRPr="00DC6581" w:rsidRDefault="00EE1E9D" w:rsidP="00DA1F4B">
      <w:pPr>
        <w:ind w:firstLine="709"/>
        <w:jc w:val="both"/>
        <w:rPr>
          <w:rFonts w:ascii="Times New Roman" w:hAnsi="Times New Roman"/>
          <w:sz w:val="20"/>
          <w:szCs w:val="20"/>
          <w:highlight w:val="yellow"/>
        </w:rPr>
      </w:pPr>
    </w:p>
    <w:p w14:paraId="63B3DA13" w14:textId="77777777"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w:t>
      </w:r>
      <w:r w:rsidR="00DC6581">
        <w:rPr>
          <w:rFonts w:ascii="Times New Roman" w:hAnsi="Times New Roman"/>
          <w:sz w:val="30"/>
          <w:szCs w:val="30"/>
        </w:rPr>
        <w:t xml:space="preserve"> </w:t>
      </w:r>
      <w:r w:rsidRPr="005A2948">
        <w:rPr>
          <w:rFonts w:ascii="Times New Roman" w:hAnsi="Times New Roman"/>
          <w:sz w:val="30"/>
          <w:szCs w:val="30"/>
        </w:rPr>
        <w:t>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14:paraId="05C205B7" w14:textId="77777777"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14:paraId="7F61E5CA" w14:textId="77777777"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firstRow="1" w:lastRow="0" w:firstColumn="1" w:lastColumn="0" w:noHBand="0" w:noVBand="1"/>
      </w:tblPr>
      <w:tblGrid>
        <w:gridCol w:w="2518"/>
        <w:gridCol w:w="2126"/>
        <w:gridCol w:w="1560"/>
        <w:gridCol w:w="2146"/>
        <w:gridCol w:w="1504"/>
      </w:tblGrid>
      <w:tr w:rsidR="002F4C6E" w:rsidRPr="005A2948" w14:paraId="2B05A9A1" w14:textId="77777777" w:rsidTr="00DC6581">
        <w:tc>
          <w:tcPr>
            <w:tcW w:w="2518" w:type="dxa"/>
            <w:vMerge w:val="restart"/>
            <w:vAlign w:val="center"/>
          </w:tcPr>
          <w:p w14:paraId="69B96BF1" w14:textId="77777777"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14:paraId="096EFC9B" w14:textId="77777777"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14:paraId="01DD8A0C" w14:textId="77777777"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14:paraId="70A27661" w14:textId="77777777" w:rsidTr="00DC6581">
        <w:tc>
          <w:tcPr>
            <w:tcW w:w="2518" w:type="dxa"/>
            <w:vMerge/>
            <w:vAlign w:val="center"/>
          </w:tcPr>
          <w:p w14:paraId="134952F8" w14:textId="77777777" w:rsidR="002F4C6E" w:rsidRPr="00DC6581" w:rsidRDefault="002F4C6E" w:rsidP="002F4C6E">
            <w:pPr>
              <w:jc w:val="left"/>
              <w:rPr>
                <w:rFonts w:ascii="Times New Roman" w:hAnsi="Times New Roman"/>
                <w:b/>
                <w:sz w:val="24"/>
                <w:szCs w:val="24"/>
              </w:rPr>
            </w:pPr>
          </w:p>
        </w:tc>
        <w:tc>
          <w:tcPr>
            <w:tcW w:w="2126" w:type="dxa"/>
          </w:tcPr>
          <w:p w14:paraId="7F00B787"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14:paraId="598DA22A"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14:paraId="2993034B"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14:paraId="07F22C84"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14:paraId="024A639C" w14:textId="77777777" w:rsidTr="00DC6581">
        <w:tc>
          <w:tcPr>
            <w:tcW w:w="2518" w:type="dxa"/>
            <w:vAlign w:val="center"/>
          </w:tcPr>
          <w:p w14:paraId="23A44A72" w14:textId="77777777"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w:t>
            </w:r>
            <w:r w:rsidR="00DC6581">
              <w:rPr>
                <w:rFonts w:ascii="Times New Roman" w:hAnsi="Times New Roman"/>
                <w:sz w:val="24"/>
                <w:szCs w:val="24"/>
              </w:rPr>
              <w:t xml:space="preserve"> </w:t>
            </w:r>
            <w:r w:rsidRPr="00DC6581">
              <w:rPr>
                <w:rFonts w:ascii="Times New Roman" w:hAnsi="Times New Roman"/>
                <w:sz w:val="24"/>
                <w:szCs w:val="24"/>
              </w:rPr>
              <w:t>Беларусь</w:t>
            </w:r>
          </w:p>
        </w:tc>
        <w:tc>
          <w:tcPr>
            <w:tcW w:w="2126" w:type="dxa"/>
            <w:vAlign w:val="center"/>
          </w:tcPr>
          <w:p w14:paraId="70C8BDC5"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14:paraId="60251DE9"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14:paraId="0AF94A7D"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14:paraId="18AB64E5"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14:paraId="485165BF" w14:textId="77777777" w:rsidTr="00DC6581">
        <w:trPr>
          <w:trHeight w:val="340"/>
        </w:trPr>
        <w:tc>
          <w:tcPr>
            <w:tcW w:w="2518" w:type="dxa"/>
            <w:vAlign w:val="center"/>
          </w:tcPr>
          <w:p w14:paraId="7ADC16E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14:paraId="6867CE2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5D638B"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14:paraId="26C0CB7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D4AC41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14:paraId="2E4E369B" w14:textId="77777777" w:rsidTr="00DC6581">
        <w:trPr>
          <w:trHeight w:val="340"/>
        </w:trPr>
        <w:tc>
          <w:tcPr>
            <w:tcW w:w="2518" w:type="dxa"/>
            <w:vAlign w:val="center"/>
          </w:tcPr>
          <w:p w14:paraId="75B91D7C"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14:paraId="59AD1AB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60E73500"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14:paraId="20E91C44"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29EE1952"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14:paraId="7BEE1BCB" w14:textId="77777777" w:rsidTr="00DC6581">
        <w:trPr>
          <w:trHeight w:val="340"/>
        </w:trPr>
        <w:tc>
          <w:tcPr>
            <w:tcW w:w="2518" w:type="dxa"/>
            <w:vAlign w:val="center"/>
          </w:tcPr>
          <w:p w14:paraId="0991ADA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14:paraId="34BFB53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998A945"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14:paraId="30A29A2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69018F9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14:paraId="5F0B1D61" w14:textId="77777777" w:rsidTr="00DC6581">
        <w:trPr>
          <w:trHeight w:val="340"/>
        </w:trPr>
        <w:tc>
          <w:tcPr>
            <w:tcW w:w="2518" w:type="dxa"/>
            <w:vAlign w:val="center"/>
          </w:tcPr>
          <w:p w14:paraId="78AD44B0"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14:paraId="2A30FD3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46EE266"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14:paraId="1CF03E78"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7994C2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14:paraId="29048C17" w14:textId="77777777" w:rsidTr="00DC6581">
        <w:trPr>
          <w:trHeight w:val="340"/>
        </w:trPr>
        <w:tc>
          <w:tcPr>
            <w:tcW w:w="2518" w:type="dxa"/>
            <w:vAlign w:val="center"/>
          </w:tcPr>
          <w:p w14:paraId="4872E855"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14:paraId="7B47D36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14:paraId="0D85FE0C"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14:paraId="686FCDE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14:paraId="243BE673"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14:paraId="63DC921F" w14:textId="77777777" w:rsidTr="00DC6581">
        <w:trPr>
          <w:trHeight w:val="340"/>
        </w:trPr>
        <w:tc>
          <w:tcPr>
            <w:tcW w:w="2518" w:type="dxa"/>
            <w:vAlign w:val="center"/>
          </w:tcPr>
          <w:p w14:paraId="2E7F1EAE"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14:paraId="5DC8C842"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14:paraId="7AB77E04"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14:paraId="6C6A4AD3"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44C565BB"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14:paraId="48546E3B" w14:textId="77777777" w:rsidTr="00DC6581">
        <w:trPr>
          <w:trHeight w:val="340"/>
        </w:trPr>
        <w:tc>
          <w:tcPr>
            <w:tcW w:w="2518" w:type="dxa"/>
            <w:vAlign w:val="center"/>
          </w:tcPr>
          <w:p w14:paraId="1FDE8B47"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14:paraId="3791D85E"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26631D"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14:paraId="68B54EF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0EA418B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14:paraId="6A15BA27" w14:textId="77777777"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 xml:space="preserve">При анализе профессиональных заболеваний по этиологическим факторам определено, что 80 процентов заболеваний возникли по причине </w:t>
      </w:r>
      <w:r w:rsidRPr="005A2948">
        <w:rPr>
          <w:rFonts w:ascii="Times New Roman" w:hAnsi="Times New Roman"/>
          <w:sz w:val="30"/>
          <w:szCs w:val="30"/>
        </w:rPr>
        <w:lastRenderedPageBreak/>
        <w:t>воздействия промышленных аэрозолей, 20 процентов – физических факторов.</w:t>
      </w:r>
    </w:p>
    <w:p w14:paraId="5E935983" w14:textId="77777777"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r w:rsidRPr="00076147">
        <w:rPr>
          <w:rFonts w:ascii="Times New Roman" w:hAnsi="Times New Roman"/>
          <w:color w:val="000000"/>
          <w:sz w:val="30"/>
          <w:szCs w:val="30"/>
        </w:rPr>
        <w:t xml:space="preserve"> </w:t>
      </w:r>
    </w:p>
    <w:p w14:paraId="55DDCD48" w14:textId="77777777"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w:t>
      </w:r>
      <w:r w:rsidR="00423675" w:rsidRPr="005A2948">
        <w:rPr>
          <w:rFonts w:ascii="Times New Roman" w:hAnsi="Times New Roman"/>
          <w:color w:val="000000"/>
          <w:sz w:val="30"/>
          <w:szCs w:val="30"/>
        </w:rPr>
        <w:t xml:space="preserve"> </w:t>
      </w:r>
      <w:r w:rsidRPr="005A2948">
        <w:rPr>
          <w:rFonts w:ascii="Times New Roman" w:hAnsi="Times New Roman"/>
          <w:color w:val="000000"/>
          <w:sz w:val="30"/>
          <w:szCs w:val="30"/>
        </w:rPr>
        <w:t>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14:paraId="39192311" w14:textId="77777777"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w:t>
      </w:r>
      <w:proofErr w:type="gramStart"/>
      <w:r w:rsidR="000519C9" w:rsidRPr="005A2948">
        <w:rPr>
          <w:rFonts w:ascii="Times New Roman" w:hAnsi="Times New Roman"/>
          <w:color w:val="000000"/>
          <w:sz w:val="30"/>
          <w:szCs w:val="30"/>
        </w:rPr>
        <w:t>травмированных</w:t>
      </w:r>
      <w:proofErr w:type="gramEnd"/>
      <w:r w:rsidR="000519C9" w:rsidRPr="005A2948">
        <w:rPr>
          <w:rFonts w:ascii="Times New Roman" w:hAnsi="Times New Roman"/>
          <w:color w:val="000000"/>
          <w:sz w:val="30"/>
          <w:szCs w:val="30"/>
        </w:rPr>
        <w:t xml:space="preserve">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14:paraId="146309D6" w14:textId="77777777"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w:t>
      </w:r>
      <w:r w:rsidR="00614261" w:rsidRPr="005A2948">
        <w:rPr>
          <w:rFonts w:ascii="Times New Roman" w:hAnsi="Times New Roman"/>
          <w:color w:val="000000"/>
          <w:sz w:val="30"/>
          <w:szCs w:val="30"/>
        </w:rPr>
        <w:t xml:space="preserve">  </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14:paraId="367D153C" w14:textId="77777777"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r w:rsidRPr="005A2948">
        <w:rPr>
          <w:rFonts w:ascii="Times New Roman" w:hAnsi="Times New Roman"/>
          <w:i/>
          <w:color w:val="000000"/>
          <w:sz w:val="28"/>
          <w:szCs w:val="28"/>
        </w:rPr>
        <w:t xml:space="preserve">Справочно.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w:t>
      </w:r>
      <w:proofErr w:type="gramStart"/>
      <w:r w:rsidRPr="005A2948">
        <w:rPr>
          <w:rFonts w:ascii="Times New Roman" w:hAnsi="Times New Roman"/>
          <w:i/>
          <w:color w:val="000000"/>
          <w:sz w:val="28"/>
          <w:szCs w:val="28"/>
        </w:rPr>
        <w:t xml:space="preserve">Кроме того, Департаментом вскрыты 16 фактов </w:t>
      </w:r>
      <w:proofErr w:type="spellStart"/>
      <w:r w:rsidRPr="005A2948">
        <w:rPr>
          <w:rFonts w:ascii="Times New Roman" w:hAnsi="Times New Roman"/>
          <w:i/>
          <w:color w:val="000000"/>
          <w:sz w:val="28"/>
          <w:szCs w:val="28"/>
        </w:rPr>
        <w:t>травмирования</w:t>
      </w:r>
      <w:proofErr w:type="spellEnd"/>
      <w:r w:rsidRPr="005A2948">
        <w:rPr>
          <w:rFonts w:ascii="Times New Roman" w:hAnsi="Times New Roman"/>
          <w:i/>
          <w:color w:val="000000"/>
          <w:sz w:val="28"/>
          <w:szCs w:val="28"/>
        </w:rPr>
        <w:t xml:space="preserve"> граждан, допущенных к выполнению работ                              без оформления трудовых отношений.</w:t>
      </w:r>
      <w:proofErr w:type="gramEnd"/>
      <w:r w:rsidRPr="005A2948">
        <w:rPr>
          <w:rFonts w:ascii="Times New Roman" w:hAnsi="Times New Roman"/>
          <w:i/>
          <w:color w:val="000000"/>
          <w:sz w:val="28"/>
          <w:szCs w:val="28"/>
        </w:rPr>
        <w:t xml:space="preserve"> По требованию Департамента данные случаи квалифицированы как производственные.</w:t>
      </w:r>
    </w:p>
    <w:p w14:paraId="77A46500" w14:textId="77777777"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2023  годом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14:paraId="78C3B8C4" w14:textId="77777777"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14:paraId="07943C81" w14:textId="77777777"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F279A1" w:rsidRPr="00C71385" w14:paraId="79423ECF" w14:textId="77777777" w:rsidTr="00396FA2">
        <w:tc>
          <w:tcPr>
            <w:tcW w:w="2835" w:type="dxa"/>
            <w:vMerge w:val="restart"/>
          </w:tcPr>
          <w:p w14:paraId="5CE1D9BB" w14:textId="77777777" w:rsidR="00F279A1" w:rsidRPr="00C71385" w:rsidRDefault="00F279A1" w:rsidP="00042243">
            <w:pPr>
              <w:pStyle w:val="a7"/>
              <w:spacing w:after="0"/>
              <w:ind w:left="0"/>
              <w:rPr>
                <w:rFonts w:ascii="Times New Roman" w:hAnsi="Times New Roman"/>
                <w:sz w:val="24"/>
                <w:szCs w:val="24"/>
              </w:rPr>
            </w:pPr>
          </w:p>
        </w:tc>
        <w:tc>
          <w:tcPr>
            <w:tcW w:w="2268" w:type="dxa"/>
            <w:gridSpan w:val="2"/>
          </w:tcPr>
          <w:p w14:paraId="5F6AD5F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14:paraId="209F4850"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14:paraId="19A5E7E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14:paraId="0CBE3D4C"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14:paraId="2DBD62C2" w14:textId="77777777" w:rsidTr="00396FA2">
        <w:tc>
          <w:tcPr>
            <w:tcW w:w="2835" w:type="dxa"/>
            <w:vMerge/>
          </w:tcPr>
          <w:p w14:paraId="7D707FDC" w14:textId="77777777" w:rsidR="00360F5A" w:rsidRPr="00C71385" w:rsidRDefault="00360F5A" w:rsidP="00042243">
            <w:pPr>
              <w:pStyle w:val="a7"/>
              <w:spacing w:after="0"/>
              <w:ind w:left="0"/>
              <w:rPr>
                <w:rFonts w:ascii="Times New Roman" w:hAnsi="Times New Roman"/>
                <w:sz w:val="24"/>
                <w:szCs w:val="24"/>
              </w:rPr>
            </w:pPr>
          </w:p>
        </w:tc>
        <w:tc>
          <w:tcPr>
            <w:tcW w:w="1134" w:type="dxa"/>
          </w:tcPr>
          <w:p w14:paraId="5FE61414"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189D3888"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628E7725" w14:textId="77777777" w:rsidR="00360F5A" w:rsidRPr="00C71385" w:rsidRDefault="00360F5A" w:rsidP="00F279A1">
            <w:pPr>
              <w:pStyle w:val="a7"/>
              <w:spacing w:after="0"/>
              <w:ind w:left="-108" w:right="-108"/>
              <w:rPr>
                <w:rFonts w:ascii="Times New Roman" w:hAnsi="Times New Roman"/>
                <w:sz w:val="24"/>
                <w:szCs w:val="24"/>
              </w:rPr>
            </w:pPr>
          </w:p>
        </w:tc>
        <w:tc>
          <w:tcPr>
            <w:tcW w:w="1134" w:type="dxa"/>
          </w:tcPr>
          <w:p w14:paraId="0E7DBA0F"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08578F58"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2222D7CC" w14:textId="77777777"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14:paraId="7C4F1AE5" w14:textId="77777777" w:rsidTr="00396FA2">
        <w:trPr>
          <w:trHeight w:val="441"/>
        </w:trPr>
        <w:tc>
          <w:tcPr>
            <w:tcW w:w="2835" w:type="dxa"/>
            <w:vAlign w:val="center"/>
          </w:tcPr>
          <w:p w14:paraId="5582886A" w14:textId="77777777"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14:paraId="0BB81F7B"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14:paraId="319C6469"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14:paraId="57C4E8DC" w14:textId="77777777"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14:paraId="38261C29"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14:paraId="29131B60"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14:paraId="5D0DFA7B" w14:textId="77777777"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14:paraId="34890620" w14:textId="77777777" w:rsidTr="006B52E7">
        <w:tc>
          <w:tcPr>
            <w:tcW w:w="2835" w:type="dxa"/>
            <w:vAlign w:val="center"/>
          </w:tcPr>
          <w:p w14:paraId="01C7B7B6"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14:paraId="65DF5F9C"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14:paraId="4563E11B"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14:paraId="23BF95D6"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14:paraId="07E40218"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13113E8"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14:paraId="62D5862B"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14:paraId="2AA5C2D7" w14:textId="77777777" w:rsidTr="006B52E7">
        <w:tc>
          <w:tcPr>
            <w:tcW w:w="2835" w:type="dxa"/>
            <w:vAlign w:val="center"/>
          </w:tcPr>
          <w:p w14:paraId="07BCBFB0"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14:paraId="6F12700B"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14:paraId="31613D2C"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14:paraId="7A749F77"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14:paraId="67169A4E"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692A88C3"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14:paraId="1FCD864C"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14:paraId="72595953" w14:textId="77777777" w:rsidTr="006B52E7">
        <w:tc>
          <w:tcPr>
            <w:tcW w:w="2835" w:type="dxa"/>
            <w:vAlign w:val="center"/>
          </w:tcPr>
          <w:p w14:paraId="3430728B"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14:paraId="41A7206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14:paraId="4393DEF2"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14:paraId="1ADCD297"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14:paraId="2487BB2E"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0624A2C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14:paraId="4684DE84"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14:paraId="7C413FEE" w14:textId="77777777" w:rsidTr="006B52E7">
        <w:tc>
          <w:tcPr>
            <w:tcW w:w="2835" w:type="dxa"/>
            <w:vAlign w:val="center"/>
          </w:tcPr>
          <w:p w14:paraId="68C4AA27"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14:paraId="5BC094A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14:paraId="06148A0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14:paraId="5CFF74C6"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14:paraId="4F2FA80B"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724E9F36"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14:paraId="4D3EC610"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14:paraId="275803B5" w14:textId="77777777" w:rsidTr="006B52E7">
        <w:tc>
          <w:tcPr>
            <w:tcW w:w="2835" w:type="dxa"/>
            <w:vAlign w:val="center"/>
          </w:tcPr>
          <w:p w14:paraId="6E3E91C8"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14:paraId="716B9D77"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14:paraId="4884C927"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14:paraId="2925BECD"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14:paraId="28158BF3"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DA6BC12"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14:paraId="6089F3BA"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14:paraId="351E8EB8" w14:textId="77777777" w:rsidTr="006B52E7">
        <w:tc>
          <w:tcPr>
            <w:tcW w:w="2835" w:type="dxa"/>
            <w:vAlign w:val="center"/>
          </w:tcPr>
          <w:p w14:paraId="7693081F"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14:paraId="01AB9782"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14:paraId="2EE00EA6"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14:paraId="649EC787"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14:paraId="3A5972F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14:paraId="149D31CC"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14:paraId="6D8C2970"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14:paraId="14D1E810" w14:textId="77777777" w:rsidTr="006B52E7">
        <w:tc>
          <w:tcPr>
            <w:tcW w:w="2835" w:type="dxa"/>
            <w:vAlign w:val="center"/>
          </w:tcPr>
          <w:p w14:paraId="70560B5F" w14:textId="77777777"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14:paraId="2FFF363F"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14:paraId="6CD0D6BE"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14:paraId="22CB1848"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14:paraId="646F534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14:paraId="1DDBA650"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14:paraId="0E880FC6"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14:paraId="53C06C14" w14:textId="56844D80"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00A2182D">
        <w:rPr>
          <w:rFonts w:ascii="Times New Roman" w:hAnsi="Times New Roman"/>
          <w:sz w:val="30"/>
          <w:szCs w:val="30"/>
        </w:rPr>
        <w:t xml:space="preserve"> </w:t>
      </w:r>
      <w:r w:rsidRPr="006051FD">
        <w:rPr>
          <w:rFonts w:ascii="Times New Roman" w:hAnsi="Times New Roman"/>
          <w:sz w:val="30"/>
          <w:szCs w:val="30"/>
        </w:rPr>
        <w:t xml:space="preserve">Из 105 работающих, погибших на </w:t>
      </w:r>
      <w:r w:rsidRPr="006051FD">
        <w:rPr>
          <w:rFonts w:ascii="Times New Roman" w:hAnsi="Times New Roman"/>
          <w:sz w:val="30"/>
          <w:szCs w:val="30"/>
        </w:rPr>
        <w:lastRenderedPageBreak/>
        <w:t>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14:paraId="17FF12EF" w14:textId="77777777"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xml:space="preserve">, коэффициент частоты смертельного </w:t>
      </w:r>
      <w:proofErr w:type="spellStart"/>
      <w:r w:rsidRPr="006051FD">
        <w:rPr>
          <w:rFonts w:ascii="Times New Roman" w:hAnsi="Times New Roman"/>
          <w:sz w:val="30"/>
          <w:szCs w:val="30"/>
        </w:rPr>
        <w:t>травмирования</w:t>
      </w:r>
      <w:proofErr w:type="spellEnd"/>
      <w:r w:rsidR="00E93D51">
        <w:rPr>
          <w:rFonts w:ascii="Times New Roman" w:hAnsi="Times New Roman"/>
          <w:sz w:val="30"/>
          <w:szCs w:val="30"/>
        </w:rPr>
        <w:t xml:space="preserve"> – </w:t>
      </w:r>
      <w:r w:rsidR="00811172" w:rsidRPr="006051FD">
        <w:rPr>
          <w:rFonts w:ascii="Times New Roman" w:hAnsi="Times New Roman"/>
          <w:sz w:val="30"/>
          <w:szCs w:val="30"/>
        </w:rPr>
        <w:t>2,9</w:t>
      </w:r>
      <w:r w:rsidR="00EB4F0C" w:rsidRPr="006051FD">
        <w:rPr>
          <w:rFonts w:ascii="Times New Roman" w:hAnsi="Times New Roman"/>
          <w:sz w:val="30"/>
          <w:szCs w:val="30"/>
        </w:rPr>
        <w:t xml:space="preserve"> </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14:paraId="2F86223B" w14:textId="77777777"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14:paraId="47DC0F3E" w14:textId="77777777"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14:paraId="6041A73F" w14:textId="77777777"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A31556" w:rsidRPr="00C71385" w14:paraId="6919A6D9" w14:textId="77777777"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14:paraId="51BA010A" w14:textId="77777777"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7C6BEB6" w14:textId="77777777"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14:paraId="4E8F4367" w14:textId="77777777"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14:paraId="6AF55C48" w14:textId="77777777"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22CA45" w14:textId="77777777"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9B68113"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14:paraId="39827EBC"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14:paraId="5E44BB0D"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14:paraId="0DC8C9E0"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14:paraId="45FB0488" w14:textId="77777777"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14:paraId="61E2220D" w14:textId="77777777"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14:paraId="3B413C24"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14:paraId="50AD0EBD"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14:paraId="1A1B4473"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14:paraId="231DB6D0"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14:paraId="713AEDD1"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49E9AD5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14:paraId="24ACF8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14:paraId="1AD1511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14:paraId="6B200AC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4749B1E8"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14:paraId="543132D9"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CC25146"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14:paraId="45B4EF6D"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14:paraId="4952125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14:paraId="6C95B8F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14:paraId="46E4D7A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2A1BB445"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E78963B"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14:paraId="732848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14:paraId="6B7BB63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14:paraId="0409DB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093AA6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14:paraId="7008B5D4"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03DF8E77"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3269251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14:paraId="06C02C70"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14:paraId="157572B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14:paraId="55BDDE5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14:paraId="7B0C16F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34859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14:paraId="0EF6E52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14:paraId="30C0D79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14:paraId="711B82F6"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14:paraId="477BFFA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321D5EA7"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D9E563"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5741D0E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14:paraId="12F8ABE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14:paraId="68E873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38AF24A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14:paraId="74D6540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2BC4F38D"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14:paraId="3DC03B9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14:paraId="12BBFC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14:paraId="50D6A8D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14:paraId="56181479"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14:paraId="5D6263DD" w14:textId="77777777" w:rsidR="0095420F" w:rsidRDefault="0095420F" w:rsidP="0095420F">
      <w:pPr>
        <w:ind w:firstLine="720"/>
        <w:jc w:val="both"/>
        <w:rPr>
          <w:rFonts w:ascii="Times New Roman" w:hAnsi="Times New Roman"/>
          <w:sz w:val="30"/>
          <w:szCs w:val="30"/>
        </w:rPr>
      </w:pPr>
    </w:p>
    <w:p w14:paraId="229DEE87"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w:t>
      </w:r>
      <w:proofErr w:type="spellStart"/>
      <w:r>
        <w:rPr>
          <w:rFonts w:ascii="Times New Roman" w:hAnsi="Times New Roman"/>
          <w:sz w:val="30"/>
          <w:szCs w:val="30"/>
        </w:rPr>
        <w:t>травмирования</w:t>
      </w:r>
      <w:proofErr w:type="spellEnd"/>
      <w:r>
        <w:rPr>
          <w:rFonts w:ascii="Times New Roman" w:hAnsi="Times New Roman"/>
          <w:sz w:val="30"/>
          <w:szCs w:val="30"/>
        </w:rPr>
        <w:t xml:space="preserve"> работников на производстве отмечается в организациях промышленности, сельского хозяйства, строительства и транспортной деятельности. </w:t>
      </w:r>
    </w:p>
    <w:p w14:paraId="1FD47155"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14:paraId="340C9DE0" w14:textId="77777777" w:rsidR="0095420F" w:rsidRPr="0095420F" w:rsidRDefault="0095420F" w:rsidP="0095420F">
      <w:pPr>
        <w:ind w:firstLine="720"/>
        <w:jc w:val="both"/>
        <w:rPr>
          <w:rFonts w:ascii="Times New Roman" w:hAnsi="Times New Roman"/>
          <w:sz w:val="30"/>
          <w:szCs w:val="30"/>
        </w:rPr>
      </w:pPr>
      <w:proofErr w:type="gramStart"/>
      <w:r w:rsidRPr="0095420F">
        <w:rPr>
          <w:rFonts w:ascii="Times New Roman" w:hAnsi="Times New Roman"/>
          <w:sz w:val="30"/>
          <w:szCs w:val="30"/>
        </w:rPr>
        <w:t xml:space="preserve">При этом самые высокие коэффициенты частоты </w:t>
      </w:r>
      <w:proofErr w:type="spellStart"/>
      <w:r w:rsidRPr="0095420F">
        <w:rPr>
          <w:rFonts w:ascii="Times New Roman" w:hAnsi="Times New Roman"/>
          <w:sz w:val="30"/>
          <w:szCs w:val="30"/>
        </w:rPr>
        <w:t>травмирования</w:t>
      </w:r>
      <w:proofErr w:type="spellEnd"/>
      <w:r w:rsidRPr="0095420F">
        <w:rPr>
          <w:rFonts w:ascii="Times New Roman" w:hAnsi="Times New Roman"/>
          <w:sz w:val="30"/>
          <w:szCs w:val="30"/>
        </w:rPr>
        <w:br/>
        <w:t>и гибели работающих отмечены в таких видах экономической деятельности как растениеводство</w:t>
      </w:r>
      <w:r w:rsidR="00896238">
        <w:rPr>
          <w:rFonts w:ascii="Times New Roman" w:hAnsi="Times New Roman"/>
          <w:sz w:val="30"/>
          <w:szCs w:val="30"/>
        </w:rPr>
        <w:t xml:space="preserve"> </w:t>
      </w:r>
      <w:r w:rsidRPr="0095420F">
        <w:rPr>
          <w:rFonts w:ascii="Times New Roman" w:hAnsi="Times New Roman"/>
          <w:sz w:val="30"/>
          <w:szCs w:val="30"/>
        </w:rPr>
        <w:t xml:space="preserve">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roofErr w:type="gramEnd"/>
    </w:p>
    <w:p w14:paraId="6311659A" w14:textId="77777777" w:rsidR="00896238" w:rsidRDefault="00896238" w:rsidP="000F2EC9">
      <w:pPr>
        <w:pStyle w:val="a7"/>
        <w:spacing w:after="0" w:line="280" w:lineRule="exact"/>
        <w:ind w:left="0" w:firstLine="709"/>
        <w:jc w:val="right"/>
        <w:rPr>
          <w:rFonts w:ascii="Times New Roman" w:hAnsi="Times New Roman"/>
          <w:sz w:val="28"/>
          <w:szCs w:val="28"/>
        </w:rPr>
      </w:pPr>
    </w:p>
    <w:p w14:paraId="2D73ACDF" w14:textId="77777777" w:rsidR="00896238" w:rsidRDefault="00896238" w:rsidP="000F2EC9">
      <w:pPr>
        <w:pStyle w:val="a7"/>
        <w:spacing w:after="0" w:line="280" w:lineRule="exact"/>
        <w:ind w:left="0" w:firstLine="709"/>
        <w:jc w:val="right"/>
        <w:rPr>
          <w:rFonts w:ascii="Times New Roman" w:hAnsi="Times New Roman"/>
          <w:sz w:val="28"/>
          <w:szCs w:val="28"/>
        </w:rPr>
      </w:pPr>
    </w:p>
    <w:p w14:paraId="49BBBE61" w14:textId="77777777" w:rsidR="00896238" w:rsidRDefault="00896238" w:rsidP="000F2EC9">
      <w:pPr>
        <w:pStyle w:val="a7"/>
        <w:spacing w:after="0" w:line="280" w:lineRule="exact"/>
        <w:ind w:left="0" w:firstLine="709"/>
        <w:jc w:val="right"/>
        <w:rPr>
          <w:rFonts w:ascii="Times New Roman" w:hAnsi="Times New Roman"/>
          <w:sz w:val="28"/>
          <w:szCs w:val="28"/>
        </w:rPr>
      </w:pPr>
    </w:p>
    <w:p w14:paraId="42836123" w14:textId="77777777" w:rsidR="00896238" w:rsidRDefault="00896238" w:rsidP="000F2EC9">
      <w:pPr>
        <w:pStyle w:val="a7"/>
        <w:spacing w:after="0" w:line="280" w:lineRule="exact"/>
        <w:ind w:left="0" w:firstLine="709"/>
        <w:jc w:val="right"/>
        <w:rPr>
          <w:rFonts w:ascii="Times New Roman" w:hAnsi="Times New Roman"/>
          <w:sz w:val="28"/>
          <w:szCs w:val="28"/>
        </w:rPr>
      </w:pPr>
    </w:p>
    <w:p w14:paraId="453243A5" w14:textId="77777777"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0F2EC9">
        <w:rPr>
          <w:rFonts w:ascii="Times New Roman" w:hAnsi="Times New Roman"/>
          <w:sz w:val="28"/>
          <w:szCs w:val="28"/>
        </w:rPr>
        <w:t>8</w:t>
      </w:r>
    </w:p>
    <w:p w14:paraId="3459F92B" w14:textId="77777777"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276"/>
        <w:gridCol w:w="1181"/>
        <w:gridCol w:w="1380"/>
      </w:tblGrid>
      <w:tr w:rsidR="002C46E6" w:rsidRPr="000F2EC9" w14:paraId="00D7DAB3" w14:textId="77777777"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14:paraId="7AB8B37F" w14:textId="77777777"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ACAF6EA"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14:paraId="776F3882"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14:paraId="3B9B1C32" w14:textId="77777777"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14:paraId="73EDC816" w14:textId="77777777"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21E3A4"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14:paraId="2326BBF5"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14:paraId="20057462"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14:paraId="0C4E86EE"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14:paraId="3FF11433" w14:textId="77777777"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14:paraId="48958BCC" w14:textId="77777777"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14:paraId="2C20DE96"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14:paraId="0407F34B"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14:paraId="400D2CB5"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14:paraId="5478F8E4"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14:paraId="2657F37E" w14:textId="77777777"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14:paraId="1EA0CC69"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19CE907E"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14:paraId="2489FC0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14:paraId="5C96729B"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14:paraId="12B78AE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14:paraId="067BA09D" w14:textId="77777777" w:rsidTr="00896238">
        <w:tc>
          <w:tcPr>
            <w:tcW w:w="4536" w:type="dxa"/>
            <w:tcBorders>
              <w:top w:val="single" w:sz="4" w:space="0" w:color="auto"/>
              <w:left w:val="single" w:sz="4" w:space="0" w:color="auto"/>
              <w:bottom w:val="single" w:sz="4" w:space="0" w:color="auto"/>
              <w:right w:val="single" w:sz="4" w:space="0" w:color="auto"/>
            </w:tcBorders>
            <w:vAlign w:val="center"/>
            <w:hideMark/>
          </w:tcPr>
          <w:p w14:paraId="1724F82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14:paraId="004FA4D1"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14:paraId="0A729A74"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14:paraId="699C1447"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14:paraId="23C2E29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14:paraId="411845EE" w14:textId="77777777"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14:paraId="4FCD4DC6"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14:paraId="122D7B4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14:paraId="75DE0350"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14:paraId="613215B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14:paraId="5976E411"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14:paraId="7C4B4B31"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5B3F889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2F66D2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14:paraId="16AB4DEC"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14:paraId="44D90B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14:paraId="55A028D5"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14:paraId="4ABFF61E"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6F909281"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14:paraId="18515ADF"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14:paraId="0417E82B"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14:paraId="24327438" w14:textId="77777777"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14:paraId="3EA13D7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14:paraId="2B3F29D5"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4151A85A"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14:paraId="74B45B29"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14:paraId="461A254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14:paraId="74144E6F" w14:textId="77777777"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4A11E306" w14:textId="77777777"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35085C8D"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3134A340"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14:paraId="4B67A40B"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14:paraId="620D130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14:paraId="2A9F2BD7" w14:textId="77777777"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14:paraId="3761911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14:paraId="0517FE98" w14:textId="77777777"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14:paraId="1CD3595A"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14:paraId="73179A26"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14:paraId="6B819671"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14:paraId="657569F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646EAE0C"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14:paraId="350AEA03" w14:textId="77777777"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14:paraId="048EC6D8"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14:paraId="746EF3B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14:paraId="5F892DAA"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14:paraId="2CA9BFC8"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072F1A26"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16C48519" w14:textId="77777777"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14:paraId="7EC0567E"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14:paraId="33C3251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14:paraId="607202C5"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14:paraId="10E13A9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2B91E32A"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0EF52746" w14:textId="77777777"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14:paraId="0C32C476"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14:paraId="12A79512"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14:paraId="420EA1D7"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14:paraId="466387D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735E97DE" w14:textId="77777777"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14:paraId="6DF05336" w14:textId="77777777"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14:paraId="37B533F5" w14:textId="77777777"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A31556" w:rsidRPr="000F2EC9" w14:paraId="2334EC15" w14:textId="77777777" w:rsidTr="00CB6989">
        <w:trPr>
          <w:trHeight w:val="501"/>
        </w:trPr>
        <w:tc>
          <w:tcPr>
            <w:tcW w:w="4253" w:type="dxa"/>
            <w:vMerge w:val="restart"/>
            <w:shd w:val="clear" w:color="auto" w:fill="auto"/>
          </w:tcPr>
          <w:p w14:paraId="3D9702DD" w14:textId="77777777"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14:paraId="6555AF5A" w14:textId="77777777"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14:paraId="5779B117" w14:textId="77777777" w:rsidTr="00CB6989">
        <w:trPr>
          <w:trHeight w:val="370"/>
        </w:trPr>
        <w:tc>
          <w:tcPr>
            <w:tcW w:w="4253" w:type="dxa"/>
            <w:vMerge/>
            <w:shd w:val="clear" w:color="auto" w:fill="auto"/>
          </w:tcPr>
          <w:p w14:paraId="4051BA0B" w14:textId="77777777"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14:paraId="1A5B1EBA"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14:paraId="34B67A2C"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14:paraId="45C0AB55" w14:textId="77777777" w:rsidTr="00CB6989">
        <w:trPr>
          <w:trHeight w:val="319"/>
        </w:trPr>
        <w:tc>
          <w:tcPr>
            <w:tcW w:w="4253" w:type="dxa"/>
            <w:vMerge/>
            <w:shd w:val="clear" w:color="auto" w:fill="auto"/>
          </w:tcPr>
          <w:p w14:paraId="728BA7A7" w14:textId="77777777"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14:paraId="72ABABE0"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14:paraId="3EED941B"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14:paraId="3B57A0A8"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14:paraId="2BBB267F"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14:paraId="607ACE15" w14:textId="77777777" w:rsidTr="005F1808">
        <w:trPr>
          <w:trHeight w:val="531"/>
        </w:trPr>
        <w:tc>
          <w:tcPr>
            <w:tcW w:w="4253" w:type="dxa"/>
            <w:shd w:val="clear" w:color="auto" w:fill="auto"/>
            <w:vAlign w:val="center"/>
          </w:tcPr>
          <w:p w14:paraId="0B79A384" w14:textId="77777777"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14:paraId="5482A4F1" w14:textId="77777777"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14:paraId="32FE8EEA"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14:paraId="6ABD66EB"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14:paraId="7F22433F" w14:textId="77777777"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14:paraId="4F7EFBA5" w14:textId="77777777" w:rsidTr="00896238">
        <w:trPr>
          <w:trHeight w:val="513"/>
        </w:trPr>
        <w:tc>
          <w:tcPr>
            <w:tcW w:w="4253" w:type="dxa"/>
            <w:shd w:val="clear" w:color="auto" w:fill="auto"/>
            <w:vAlign w:val="center"/>
          </w:tcPr>
          <w:p w14:paraId="6240E1C1"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14:paraId="6E21990E"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14:paraId="19F9962A"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14:paraId="1702884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14:paraId="5732B60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14:paraId="49181386" w14:textId="77777777" w:rsidTr="00896238">
        <w:trPr>
          <w:trHeight w:val="451"/>
        </w:trPr>
        <w:tc>
          <w:tcPr>
            <w:tcW w:w="4253" w:type="dxa"/>
            <w:shd w:val="clear" w:color="auto" w:fill="auto"/>
            <w:vAlign w:val="center"/>
          </w:tcPr>
          <w:p w14:paraId="5588CA7F"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14:paraId="7BCD5701"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14:paraId="0F8FBEA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14:paraId="18918E65"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14:paraId="231072F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14:paraId="72BCC9EF" w14:textId="77777777" w:rsidTr="00396FA2">
        <w:trPr>
          <w:trHeight w:val="572"/>
        </w:trPr>
        <w:tc>
          <w:tcPr>
            <w:tcW w:w="4253" w:type="dxa"/>
            <w:shd w:val="clear" w:color="auto" w:fill="auto"/>
            <w:vAlign w:val="center"/>
          </w:tcPr>
          <w:p w14:paraId="3BB1DDB0" w14:textId="77777777"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14:paraId="319272E5"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14:paraId="5A4E7961"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14:paraId="0F93754D"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14:paraId="2707D681" w14:textId="77777777"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14:paraId="4F9BC312" w14:textId="77777777"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 xml:space="preserve">на производстве, составили работающие организаций </w:t>
      </w:r>
      <w:r w:rsidRPr="003D6DD3">
        <w:rPr>
          <w:rFonts w:ascii="Times New Roman" w:hAnsi="Times New Roman"/>
          <w:sz w:val="30"/>
          <w:szCs w:val="30"/>
        </w:rPr>
        <w:lastRenderedPageBreak/>
        <w:t>коммунальной формы собственности</w:t>
      </w:r>
      <w:r w:rsidR="000F2EC9">
        <w:rPr>
          <w:rFonts w:ascii="Times New Roman" w:hAnsi="Times New Roman"/>
          <w:sz w:val="30"/>
          <w:szCs w:val="30"/>
        </w:rPr>
        <w:t>.</w:t>
      </w:r>
      <w:r w:rsidRPr="003D6DD3">
        <w:rPr>
          <w:rFonts w:ascii="Times New Roman" w:hAnsi="Times New Roman"/>
          <w:sz w:val="30"/>
          <w:szCs w:val="30"/>
        </w:rPr>
        <w:t xml:space="preserve"> </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00427593">
        <w:rPr>
          <w:rFonts w:ascii="Times New Roman" w:hAnsi="Times New Roman"/>
          <w:sz w:val="30"/>
          <w:szCs w:val="30"/>
        </w:rPr>
        <w:t xml:space="preserve"> </w:t>
      </w:r>
      <w:r w:rsidRPr="003D6DD3">
        <w:rPr>
          <w:rFonts w:ascii="Times New Roman" w:hAnsi="Times New Roman"/>
          <w:sz w:val="30"/>
          <w:szCs w:val="30"/>
        </w:rPr>
        <w:t xml:space="preserve">на производстве – </w:t>
      </w:r>
      <w:proofErr w:type="gramStart"/>
      <w:r w:rsidRPr="003D6DD3">
        <w:rPr>
          <w:rFonts w:ascii="Times New Roman" w:hAnsi="Times New Roman"/>
          <w:sz w:val="30"/>
          <w:szCs w:val="30"/>
        </w:rPr>
        <w:t>работающие</w:t>
      </w:r>
      <w:proofErr w:type="gramEnd"/>
      <w:r w:rsidRPr="003D6DD3">
        <w:rPr>
          <w:rFonts w:ascii="Times New Roman" w:hAnsi="Times New Roman"/>
          <w:sz w:val="30"/>
          <w:szCs w:val="30"/>
        </w:rPr>
        <w:t xml:space="preserve">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r w:rsidR="003D6DD3">
        <w:rPr>
          <w:rFonts w:ascii="Times New Roman" w:hAnsi="Times New Roman"/>
          <w:sz w:val="30"/>
          <w:szCs w:val="30"/>
        </w:rPr>
        <w:t xml:space="preserve"> </w:t>
      </w:r>
    </w:p>
    <w:p w14:paraId="25975D16" w14:textId="77777777"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14:paraId="3ADADCC6" w14:textId="77777777"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00C51D0E" w:rsidRPr="003D6DD3">
        <w:rPr>
          <w:rFonts w:ascii="Times New Roman" w:hAnsi="Times New Roman"/>
          <w:sz w:val="30"/>
          <w:szCs w:val="30"/>
        </w:rPr>
        <w:t xml:space="preserve"> </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w:t>
      </w:r>
      <w:proofErr w:type="gramStart"/>
      <w:r w:rsidRPr="003D6DD3">
        <w:rPr>
          <w:rFonts w:ascii="Times New Roman" w:hAnsi="Times New Roman"/>
          <w:sz w:val="30"/>
          <w:szCs w:val="30"/>
        </w:rPr>
        <w:t>до</w:t>
      </w:r>
      <w:proofErr w:type="gramEnd"/>
      <w:r w:rsidRPr="003D6DD3">
        <w:rPr>
          <w:rFonts w:ascii="Times New Roman" w:hAnsi="Times New Roman"/>
          <w:sz w:val="30"/>
          <w:szCs w:val="30"/>
        </w:rPr>
        <w:t xml:space="preserve"> </w:t>
      </w:r>
      <w:r w:rsidR="00132746" w:rsidRPr="003D6DD3">
        <w:rPr>
          <w:rFonts w:ascii="Times New Roman" w:hAnsi="Times New Roman"/>
          <w:sz w:val="30"/>
          <w:szCs w:val="30"/>
        </w:rPr>
        <w:t>55</w:t>
      </w:r>
      <w:r w:rsidR="001E46BC">
        <w:rPr>
          <w:rFonts w:ascii="Times New Roman" w:hAnsi="Times New Roman"/>
          <w:sz w:val="30"/>
          <w:szCs w:val="30"/>
        </w:rPr>
        <w:t>.</w:t>
      </w:r>
      <w:r w:rsidRPr="003D6DD3">
        <w:rPr>
          <w:rFonts w:ascii="Times New Roman" w:hAnsi="Times New Roman"/>
          <w:sz w:val="30"/>
          <w:szCs w:val="30"/>
        </w:rPr>
        <w:t xml:space="preserve"> </w:t>
      </w:r>
    </w:p>
    <w:p w14:paraId="79547237" w14:textId="77777777"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sidR="00BF6F01" w:rsidRPr="00BF6F01">
        <w:rPr>
          <w:rFonts w:ascii="Times New Roman" w:hAnsi="Times New Roman"/>
          <w:sz w:val="30"/>
          <w:szCs w:val="30"/>
        </w:rPr>
        <w:t xml:space="preserve"> </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14:paraId="37AEA377" w14:textId="77777777"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14:paraId="41C1CCE5" w14:textId="77777777"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2C46E6" w:rsidRPr="001E46BC" w14:paraId="1B57B56A" w14:textId="77777777" w:rsidTr="00396FA2">
        <w:tc>
          <w:tcPr>
            <w:tcW w:w="2977" w:type="dxa"/>
            <w:vMerge w:val="restart"/>
            <w:tcBorders>
              <w:top w:val="single" w:sz="4" w:space="0" w:color="auto"/>
              <w:left w:val="single" w:sz="4" w:space="0" w:color="auto"/>
              <w:bottom w:val="single" w:sz="4" w:space="0" w:color="auto"/>
              <w:right w:val="single" w:sz="4" w:space="0" w:color="auto"/>
            </w:tcBorders>
          </w:tcPr>
          <w:p w14:paraId="42DE3DAA" w14:textId="77777777"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14:paraId="62F07FBE"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14:paraId="3F6185D3"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14:paraId="67DBCC06" w14:textId="77777777"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ED75B1C" w14:textId="77777777"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6CEEC1A"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14:paraId="7B44A4B7"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14:paraId="137009AD"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14:paraId="4C2FFBCD" w14:textId="77777777"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14:paraId="4FF69750" w14:textId="77777777"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14:paraId="762EF93D" w14:textId="77777777"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14:paraId="031C8B0E"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14:paraId="790F4F28" w14:textId="77777777"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14:paraId="5B5C9EC7"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14:paraId="0B4422C5" w14:textId="77777777"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14:paraId="62B61D1F" w14:textId="77777777"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14:paraId="4217B74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14:paraId="22DFB348"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14:paraId="7AED8E5F"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14:paraId="067BBBB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14:paraId="53DD0FDB"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14:paraId="2EEC1D95"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F8822E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24B0B0D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14:paraId="297C3026"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14:paraId="1C4FDCB3"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14:paraId="3ED2900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14:paraId="5072CE74"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3337AA15"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7984B00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14:paraId="72612865"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14:paraId="1457ABA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14:paraId="0260A3A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14:paraId="078E63C8"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5F6705FE"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0E5DC78E"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14:paraId="3EBD43B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14:paraId="7DDC897D"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14:paraId="10938CD4"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72AB1856"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C969D0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39144B80"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14:paraId="5AA13B80"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14:paraId="76747AB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14:paraId="6D947075"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4AAD5957" w14:textId="77777777"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14:paraId="28D1815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14:paraId="085CE32C"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14:paraId="6E83B14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14:paraId="4D35B82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14:paraId="20E6A0A3"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14:paraId="77494D6C" w14:textId="77777777"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w:t>
      </w:r>
      <w:proofErr w:type="spellStart"/>
      <w:r w:rsidRPr="00BF6F01">
        <w:rPr>
          <w:rFonts w:ascii="Times New Roman" w:hAnsi="Times New Roman"/>
          <w:sz w:val="30"/>
          <w:szCs w:val="30"/>
        </w:rPr>
        <w:t>травмирования</w:t>
      </w:r>
      <w:proofErr w:type="spellEnd"/>
      <w:r w:rsidRPr="00BF6F01">
        <w:rPr>
          <w:rFonts w:ascii="Times New Roman" w:hAnsi="Times New Roman"/>
          <w:sz w:val="30"/>
          <w:szCs w:val="30"/>
        </w:rPr>
        <w:t xml:space="preserve">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14:paraId="522C1AE0" w14:textId="77777777"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14:paraId="010FD9EC" w14:textId="77777777"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 xml:space="preserve">Удельный вес происшествий, повлекших </w:t>
      </w:r>
      <w:proofErr w:type="spellStart"/>
      <w:r w:rsidRPr="001E46BC">
        <w:rPr>
          <w:rFonts w:ascii="Times New Roman" w:hAnsi="Times New Roman"/>
          <w:sz w:val="28"/>
          <w:szCs w:val="28"/>
        </w:rPr>
        <w:t>травмирование</w:t>
      </w:r>
      <w:proofErr w:type="spellEnd"/>
      <w:r w:rsidRPr="001E46BC">
        <w:rPr>
          <w:rFonts w:ascii="Times New Roman" w:hAnsi="Times New Roman"/>
          <w:sz w:val="28"/>
          <w:szCs w:val="28"/>
        </w:rPr>
        <w:t xml:space="preserve">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2C46E6" w:rsidRPr="001E46BC" w14:paraId="28BBD194" w14:textId="77777777"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14:paraId="5827DE57" w14:textId="77777777"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14:paraId="0C89A4DF"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 xml:space="preserve">Удельный вес от общего количества </w:t>
            </w:r>
            <w:proofErr w:type="gramStart"/>
            <w:r w:rsidRPr="001E46BC">
              <w:rPr>
                <w:rFonts w:ascii="Times New Roman" w:hAnsi="Times New Roman"/>
                <w:sz w:val="24"/>
                <w:szCs w:val="24"/>
              </w:rPr>
              <w:t>травмированных</w:t>
            </w:r>
            <w:proofErr w:type="gramEnd"/>
            <w:r w:rsidRPr="001E46BC">
              <w:rPr>
                <w:rFonts w:ascii="Times New Roman" w:hAnsi="Times New Roman"/>
                <w:sz w:val="24"/>
                <w:szCs w:val="24"/>
              </w:rPr>
              <w:t>, %</w:t>
            </w:r>
          </w:p>
        </w:tc>
        <w:tc>
          <w:tcPr>
            <w:tcW w:w="2427" w:type="dxa"/>
            <w:gridSpan w:val="2"/>
            <w:tcBorders>
              <w:top w:val="single" w:sz="4" w:space="0" w:color="auto"/>
              <w:left w:val="single" w:sz="4" w:space="0" w:color="auto"/>
              <w:bottom w:val="single" w:sz="4" w:space="0" w:color="auto"/>
              <w:right w:val="single" w:sz="4" w:space="0" w:color="auto"/>
            </w:tcBorders>
            <w:hideMark/>
          </w:tcPr>
          <w:p w14:paraId="1786C838"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14:paraId="2453485D" w14:textId="77777777"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863EE4F" w14:textId="77777777"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3CBA3AD8"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14:paraId="4F704AC2"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14:paraId="21F0C999"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14:paraId="2D72B33F"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14:paraId="7EDD5019" w14:textId="77777777" w:rsidTr="00396FA2">
        <w:tc>
          <w:tcPr>
            <w:tcW w:w="4678" w:type="dxa"/>
            <w:tcBorders>
              <w:top w:val="single" w:sz="4" w:space="0" w:color="auto"/>
              <w:left w:val="single" w:sz="4" w:space="0" w:color="auto"/>
              <w:bottom w:val="single" w:sz="4" w:space="0" w:color="auto"/>
              <w:right w:val="single" w:sz="4" w:space="0" w:color="auto"/>
            </w:tcBorders>
            <w:vAlign w:val="center"/>
            <w:hideMark/>
          </w:tcPr>
          <w:p w14:paraId="2A0BCE69" w14:textId="77777777"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14:paraId="21FA5595"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BB1FAE4" w14:textId="77777777"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5F2B46E"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14:paraId="1B008AE6" w14:textId="77777777"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14:paraId="0021ABBC"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0B56D847"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DB3E5C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14:paraId="1981B4F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14:paraId="2007524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B2CC7"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14:paraId="068521C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26C5EBD1"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14:paraId="11F48453"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14:paraId="6C852C6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4C048956"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58B12"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5EB162F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6DD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14:paraId="5C4DC65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2EBEE9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14:paraId="6D022B3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DED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14:paraId="03716FBA"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562EE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14:paraId="5FD093D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14:paraId="5FC59D6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3B33D4D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9824"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14:paraId="16D58685"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31D7F376"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44A3B4E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14:paraId="575F12B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E2E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898C"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14:paraId="5CD2332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18965ACF"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14:paraId="5B267D6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14:paraId="6EA5E02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6705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1CBBE"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14:paraId="46A89B6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00638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14:paraId="34F763D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14:paraId="11BE56F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A56F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6D50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7E8DDBD"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4D5EC164"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14:paraId="472E06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14:paraId="4BC1E8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C43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F082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83DECCF"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B8F9B7D"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14:paraId="0F4CDFC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14:paraId="1330C4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31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CE4B0"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35CCCCB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6AB295D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14:paraId="602C493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14:paraId="1E021F4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674C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DB67"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14:paraId="44582EE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CD68191"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14:paraId="1C355F8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9EC5A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DBC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628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14:paraId="2B8BB48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60C42A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F66391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2FA81BB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B18F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97007"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1E8A58E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9988B5C"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14:paraId="5C2721B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644616E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053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0D7C"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3C118556"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80ECA2"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14:paraId="3902D97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5DA989"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B78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5A56"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0C3DF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3503E5"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14:paraId="17E31EE4"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24DB3A"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B4E6F"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D6A9" w14:textId="77777777"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14:paraId="02D5BFC3"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555634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14:paraId="57CEF2A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94022F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r w:rsidR="004269CD" w:rsidRPr="001E46BC">
              <w:rPr>
                <w:rFonts w:ascii="Times New Roman" w:hAnsi="Times New Roman"/>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B762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07D1"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614362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5D2A3F5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14:paraId="38CD63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A749CC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ECD4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71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4B2EA9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7119FC89"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14:paraId="0CFA09B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14:paraId="6F533AFE"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251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B0F9E" w14:textId="77777777"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14:paraId="7EDE02DC" w14:textId="77777777"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201772" w:rsidRPr="00201772">
        <w:rPr>
          <w:rFonts w:ascii="Times New Roman" w:hAnsi="Times New Roman"/>
          <w:noProof/>
          <w:sz w:val="30"/>
          <w:szCs w:val="30"/>
          <w:lang w:eastAsia="ru-RU"/>
        </w:rPr>
        <w:t xml:space="preserve"> </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r w:rsidR="00201772" w:rsidRPr="00201772">
        <w:rPr>
          <w:rFonts w:ascii="Times New Roman" w:hAnsi="Times New Roman"/>
          <w:noProof/>
          <w:sz w:val="30"/>
          <w:szCs w:val="30"/>
          <w:lang w:eastAsia="ru-RU"/>
        </w:rPr>
        <w:t xml:space="preserve"> </w:t>
      </w:r>
    </w:p>
    <w:p w14:paraId="26209C9F" w14:textId="77777777"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14:paraId="4C254C6A" w14:textId="77777777"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B411C5" w:rsidRPr="00F113BC" w14:paraId="7BE02A92" w14:textId="77777777"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14:paraId="4DF15161" w14:textId="77777777"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14:paraId="3DCBCC08" w14:textId="77777777"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14:paraId="4E5F27E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14:paraId="338B5A7B" w14:textId="77777777"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14:paraId="041B010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14:paraId="1B03CD1A"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14:paraId="2A64F860"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61CE11DB"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98FF146"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14:paraId="6227E7CA"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14:paraId="2FF416A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14:paraId="421628E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14:paraId="672C527A"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14:paraId="6993653C"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7E993D7C" w14:textId="77777777"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7D8AA3E" w14:textId="77777777"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2E07F174"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14:paraId="01C6BC52" w14:textId="77777777"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40334CB6"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14:paraId="0B12C16F"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14:paraId="09704BCC"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569FAB8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6852A9F"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0ECE6"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4D3D45" w14:textId="77777777"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47AE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AB22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14:paraId="352C51F0"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3418803E" w14:textId="77777777"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2AFC87AB" w14:textId="77777777"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D66FD" w14:textId="77777777"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94D6C6" w14:textId="77777777"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01BC1" w14:textId="77777777"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5B34C" w14:textId="77777777"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14:paraId="447304EE"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00502A2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6EA67D"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F5CE5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9F265"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4B9C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E8AE49"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14:paraId="4137CD43"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0B90F335"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2CEFC70"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739C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2FEF51"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CCB7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69AA7"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14:paraId="6877B157"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14CA5FF4"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2CFDA99"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1F9F1"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E950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703F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08C0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14:paraId="1FB2E9A9"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52DB5289"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42FA3C3E"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14E5F4A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14:paraId="54E6CA16"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34E382AA"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171870FA"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14:paraId="2DBAACC5" w14:textId="77777777"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w:t>
      </w:r>
      <w:r w:rsidR="0027452E">
        <w:rPr>
          <w:rFonts w:ascii="Times New Roman" w:hAnsi="Times New Roman"/>
          <w:noProof/>
          <w:sz w:val="30"/>
          <w:szCs w:val="30"/>
          <w:lang w:eastAsia="ru-RU"/>
        </w:rPr>
        <w:t xml:space="preserve"> </w:t>
      </w:r>
      <w:r w:rsidRPr="004269CD">
        <w:rPr>
          <w:rFonts w:ascii="Times New Roman" w:hAnsi="Times New Roman"/>
          <w:noProof/>
          <w:sz w:val="30"/>
          <w:szCs w:val="30"/>
          <w:lang w:eastAsia="ru-RU"/>
        </w:rPr>
        <w:t>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14:paraId="6D82DA21" w14:textId="77777777"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w:t>
      </w:r>
      <w:r>
        <w:rPr>
          <w:rFonts w:ascii="Times New Roman" w:hAnsi="Times New Roman"/>
          <w:sz w:val="30"/>
          <w:szCs w:val="30"/>
        </w:rPr>
        <w:t xml:space="preserve"> </w:t>
      </w:r>
      <w:r w:rsidR="00201772" w:rsidRPr="004C6C69">
        <w:rPr>
          <w:rFonts w:ascii="Times New Roman" w:hAnsi="Times New Roman"/>
          <w:sz w:val="30"/>
          <w:szCs w:val="30"/>
        </w:rPr>
        <w:t>и производственной дисциплины, инструкций по охране труда, нахождение их в состоянии алкогольного опьянения.</w:t>
      </w:r>
    </w:p>
    <w:p w14:paraId="4FF718A7" w14:textId="77777777"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w:t>
      </w:r>
      <w:proofErr w:type="spellStart"/>
      <w:r w:rsidR="00201772" w:rsidRPr="00201772">
        <w:rPr>
          <w:rFonts w:ascii="Times New Roman" w:hAnsi="Times New Roman"/>
          <w:sz w:val="30"/>
          <w:szCs w:val="30"/>
        </w:rPr>
        <w:t>травмирования</w:t>
      </w:r>
      <w:proofErr w:type="spellEnd"/>
      <w:r>
        <w:rPr>
          <w:rFonts w:ascii="Times New Roman" w:hAnsi="Times New Roman"/>
          <w:sz w:val="30"/>
          <w:szCs w:val="30"/>
        </w:rPr>
        <w:t xml:space="preserve"> </w:t>
      </w:r>
      <w:r w:rsidR="00201772" w:rsidRPr="00201772">
        <w:rPr>
          <w:rFonts w:ascii="Times New Roman" w:hAnsi="Times New Roman"/>
          <w:sz w:val="30"/>
          <w:szCs w:val="30"/>
        </w:rPr>
        <w:t>в состоянии алкогольного опьянения, возросло с 55 до 68 человек</w:t>
      </w:r>
      <w:r>
        <w:rPr>
          <w:rFonts w:ascii="Times New Roman" w:hAnsi="Times New Roman"/>
          <w:sz w:val="30"/>
          <w:szCs w:val="30"/>
        </w:rPr>
        <w:t xml:space="preserve"> </w:t>
      </w:r>
      <w:r w:rsidR="00201772" w:rsidRPr="00201772">
        <w:rPr>
          <w:rFonts w:ascii="Times New Roman" w:hAnsi="Times New Roman"/>
          <w:sz w:val="30"/>
          <w:szCs w:val="30"/>
        </w:rPr>
        <w:t>и составило 3,8 процента от общего числа травмированных</w:t>
      </w:r>
      <w:r>
        <w:rPr>
          <w:rFonts w:ascii="Times New Roman" w:hAnsi="Times New Roman"/>
          <w:sz w:val="30"/>
          <w:szCs w:val="30"/>
        </w:rPr>
        <w:t xml:space="preserve"> </w:t>
      </w:r>
      <w:r w:rsidR="00201772" w:rsidRPr="00201772">
        <w:rPr>
          <w:rFo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 </w:t>
      </w:r>
      <w:r w:rsidR="00201772" w:rsidRPr="00201772">
        <w:rPr>
          <w:rFonts w:ascii="Times New Roman" w:hAnsi="Times New Roman"/>
          <w:sz w:val="30"/>
          <w:szCs w:val="30"/>
        </w:rPr>
        <w:t>в 2024 году в указанном состоянии находилось 18 человек (17,1 процента от общего числа погибших на производстве).</w:t>
      </w:r>
    </w:p>
    <w:p w14:paraId="55799176" w14:textId="77777777"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 xml:space="preserve">Следует отметить, что в 2024 году по данным </w:t>
      </w:r>
      <w:proofErr w:type="spellStart"/>
      <w:r w:rsidRPr="00201772">
        <w:rPr>
          <w:rFonts w:ascii="Times New Roman" w:hAnsi="Times New Roman"/>
          <w:sz w:val="30"/>
          <w:szCs w:val="30"/>
        </w:rPr>
        <w:t>Белстата</w:t>
      </w:r>
      <w:proofErr w:type="spellEnd"/>
      <w:r w:rsidRPr="00201772">
        <w:rPr>
          <w:rFonts w:ascii="Times New Roman" w:hAnsi="Times New Roman"/>
          <w:sz w:val="30"/>
          <w:szCs w:val="30"/>
        </w:rPr>
        <w:t xml:space="preserve">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14:paraId="33CE510E" w14:textId="77777777" w:rsidR="00201772" w:rsidRPr="004B78C2" w:rsidRDefault="00201772" w:rsidP="00201772">
      <w:pPr>
        <w:pStyle w:val="a7"/>
        <w:spacing w:after="0"/>
        <w:ind w:left="0" w:firstLine="709"/>
        <w:jc w:val="both"/>
        <w:rPr>
          <w:rFonts w:ascii="Times New Roman" w:hAnsi="Times New Roman"/>
          <w:sz w:val="30"/>
          <w:szCs w:val="30"/>
        </w:rPr>
      </w:pPr>
    </w:p>
    <w:p w14:paraId="0D08633A" w14:textId="77777777" w:rsidR="0027452E" w:rsidRDefault="0027452E" w:rsidP="0032184C">
      <w:pPr>
        <w:pStyle w:val="a7"/>
        <w:spacing w:after="0"/>
        <w:ind w:left="0" w:firstLine="709"/>
        <w:jc w:val="right"/>
        <w:rPr>
          <w:rFonts w:ascii="Times New Roman" w:hAnsi="Times New Roman"/>
          <w:sz w:val="30"/>
          <w:szCs w:val="30"/>
        </w:rPr>
      </w:pPr>
    </w:p>
    <w:p w14:paraId="15D35315" w14:textId="77777777"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lastRenderedPageBreak/>
        <w:t xml:space="preserve">Таблица </w:t>
      </w:r>
      <w:r w:rsidR="0027452E">
        <w:rPr>
          <w:rFonts w:ascii="Times New Roman" w:hAnsi="Times New Roman"/>
          <w:sz w:val="30"/>
          <w:szCs w:val="30"/>
        </w:rPr>
        <w:t>13</w:t>
      </w:r>
    </w:p>
    <w:p w14:paraId="67270A25" w14:textId="77777777"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14:paraId="5FBD0C26" w14:textId="77777777"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4269CD" w:rsidRPr="001F1871" w14:paraId="5371A734" w14:textId="77777777" w:rsidTr="00541C65">
        <w:trPr>
          <w:trHeight w:val="901"/>
        </w:trPr>
        <w:tc>
          <w:tcPr>
            <w:tcW w:w="7621" w:type="dxa"/>
            <w:shd w:val="clear" w:color="auto" w:fill="auto"/>
            <w:vAlign w:val="center"/>
          </w:tcPr>
          <w:p w14:paraId="7287FE6B" w14:textId="77777777"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14:paraId="66384F4C"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 xml:space="preserve">все </w:t>
            </w:r>
            <w:proofErr w:type="spellStart"/>
            <w:proofErr w:type="gramStart"/>
            <w:r w:rsidRPr="00694681">
              <w:rPr>
                <w:rFonts w:ascii="Times New Roman" w:hAnsi="Times New Roman"/>
                <w:sz w:val="26"/>
                <w:szCs w:val="26"/>
              </w:rPr>
              <w:t>несчаст-ные</w:t>
            </w:r>
            <w:proofErr w:type="spellEnd"/>
            <w:proofErr w:type="gramEnd"/>
            <w:r w:rsidRPr="00694681">
              <w:rPr>
                <w:rFonts w:ascii="Times New Roman" w:hAnsi="Times New Roman"/>
                <w:sz w:val="26"/>
                <w:szCs w:val="26"/>
              </w:rPr>
              <w:t xml:space="preserve"> случаи</w:t>
            </w:r>
          </w:p>
        </w:tc>
        <w:tc>
          <w:tcPr>
            <w:tcW w:w="993" w:type="dxa"/>
            <w:shd w:val="clear" w:color="auto" w:fill="auto"/>
            <w:vAlign w:val="center"/>
          </w:tcPr>
          <w:p w14:paraId="1946FD57" w14:textId="77777777" w:rsidR="004269CD" w:rsidRPr="00694681" w:rsidRDefault="004269CD" w:rsidP="004269CD">
            <w:pPr>
              <w:pStyle w:val="a7"/>
              <w:spacing w:after="0" w:line="240" w:lineRule="exact"/>
              <w:ind w:left="-108" w:right="-108"/>
              <w:rPr>
                <w:rFonts w:ascii="Times New Roman" w:hAnsi="Times New Roman"/>
                <w:sz w:val="26"/>
                <w:szCs w:val="26"/>
              </w:rPr>
            </w:pPr>
            <w:proofErr w:type="spellStart"/>
            <w:proofErr w:type="gramStart"/>
            <w:r w:rsidRPr="00694681">
              <w:rPr>
                <w:rFonts w:ascii="Times New Roman" w:hAnsi="Times New Roman"/>
                <w:sz w:val="26"/>
                <w:szCs w:val="26"/>
              </w:rPr>
              <w:t>несчаст-ные</w:t>
            </w:r>
            <w:proofErr w:type="spellEnd"/>
            <w:proofErr w:type="gramEnd"/>
            <w:r w:rsidRPr="00694681">
              <w:rPr>
                <w:rFonts w:ascii="Times New Roman" w:hAnsi="Times New Roman"/>
                <w:sz w:val="26"/>
                <w:szCs w:val="26"/>
              </w:rPr>
              <w:t xml:space="preserve"> случаи</w:t>
            </w:r>
            <w:r w:rsidR="00694681" w:rsidRPr="00694681">
              <w:rPr>
                <w:rFonts w:ascii="Times New Roman" w:hAnsi="Times New Roman"/>
                <w:sz w:val="26"/>
                <w:szCs w:val="26"/>
              </w:rPr>
              <w:t xml:space="preserve"> со </w:t>
            </w:r>
            <w:proofErr w:type="spellStart"/>
            <w:r w:rsidR="00694681" w:rsidRPr="00694681">
              <w:rPr>
                <w:rFonts w:ascii="Times New Roman" w:hAnsi="Times New Roman"/>
                <w:sz w:val="26"/>
                <w:szCs w:val="26"/>
              </w:rPr>
              <w:t>смер</w:t>
            </w:r>
            <w:proofErr w:type="spellEnd"/>
            <w:r w:rsidR="00694681" w:rsidRPr="00694681">
              <w:rPr>
                <w:rFonts w:ascii="Times New Roman" w:hAnsi="Times New Roman"/>
                <w:sz w:val="26"/>
                <w:szCs w:val="26"/>
              </w:rPr>
              <w:t>-тельным исходом</w:t>
            </w:r>
          </w:p>
        </w:tc>
      </w:tr>
      <w:tr w:rsidR="00BC7C2E" w:rsidRPr="001F1871" w14:paraId="0A78A8BA" w14:textId="77777777" w:rsidTr="004B3E57">
        <w:trPr>
          <w:trHeight w:val="474"/>
        </w:trPr>
        <w:tc>
          <w:tcPr>
            <w:tcW w:w="9606" w:type="dxa"/>
            <w:gridSpan w:val="3"/>
            <w:shd w:val="clear" w:color="auto" w:fill="auto"/>
            <w:vAlign w:val="center"/>
          </w:tcPr>
          <w:p w14:paraId="4A28635C" w14:textId="77777777"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14:paraId="63FD929D" w14:textId="77777777" w:rsidTr="00396FA2">
        <w:tc>
          <w:tcPr>
            <w:tcW w:w="7621" w:type="dxa"/>
            <w:shd w:val="clear" w:color="auto" w:fill="auto"/>
            <w:vAlign w:val="center"/>
          </w:tcPr>
          <w:p w14:paraId="51ED950D" w14:textId="77777777"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14:paraId="227BF761" w14:textId="77777777"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14:paraId="08CE0E0C" w14:textId="77777777"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14:paraId="62608F8B" w14:textId="77777777" w:rsidTr="00541C65">
        <w:tc>
          <w:tcPr>
            <w:tcW w:w="7621" w:type="dxa"/>
            <w:shd w:val="clear" w:color="auto" w:fill="auto"/>
            <w:vAlign w:val="center"/>
          </w:tcPr>
          <w:p w14:paraId="11EE69F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14:paraId="0264669A"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14:paraId="60C0E00F" w14:textId="77777777"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14:paraId="254224F4" w14:textId="77777777" w:rsidTr="004B3E57">
        <w:trPr>
          <w:trHeight w:val="494"/>
        </w:trPr>
        <w:tc>
          <w:tcPr>
            <w:tcW w:w="7621" w:type="dxa"/>
            <w:shd w:val="clear" w:color="auto" w:fill="auto"/>
            <w:vAlign w:val="center"/>
          </w:tcPr>
          <w:p w14:paraId="2D6FAE26" w14:textId="77777777"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14:paraId="3078BBCD"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14:paraId="22C972B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14:paraId="1B5D552F" w14:textId="77777777" w:rsidTr="00396FA2">
        <w:tc>
          <w:tcPr>
            <w:tcW w:w="7621" w:type="dxa"/>
            <w:shd w:val="clear" w:color="auto" w:fill="auto"/>
            <w:vAlign w:val="center"/>
          </w:tcPr>
          <w:p w14:paraId="75907C0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14:paraId="42F22AA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14:paraId="5F5A042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14:paraId="21B37AF1" w14:textId="77777777" w:rsidTr="004B3E57">
        <w:trPr>
          <w:trHeight w:val="499"/>
        </w:trPr>
        <w:tc>
          <w:tcPr>
            <w:tcW w:w="7621" w:type="dxa"/>
            <w:shd w:val="clear" w:color="auto" w:fill="auto"/>
            <w:vAlign w:val="center"/>
          </w:tcPr>
          <w:p w14:paraId="6699B4D4"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14:paraId="31BB112B"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14:paraId="708E6487"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14:paraId="4DB05CE0" w14:textId="77777777" w:rsidTr="004B3E57">
        <w:trPr>
          <w:trHeight w:val="563"/>
        </w:trPr>
        <w:tc>
          <w:tcPr>
            <w:tcW w:w="7621" w:type="dxa"/>
            <w:shd w:val="clear" w:color="auto" w:fill="auto"/>
            <w:vAlign w:val="center"/>
          </w:tcPr>
          <w:p w14:paraId="7D80389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14:paraId="3B086FF8"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4DBC5908"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14:paraId="55315CA6" w14:textId="77777777" w:rsidTr="00396FA2">
        <w:tc>
          <w:tcPr>
            <w:tcW w:w="7621" w:type="dxa"/>
            <w:shd w:val="clear" w:color="auto" w:fill="auto"/>
            <w:vAlign w:val="center"/>
          </w:tcPr>
          <w:p w14:paraId="01E7D67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14:paraId="361B6BF2"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14:paraId="5508FF27"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14:paraId="7C2452F7" w14:textId="77777777" w:rsidTr="004B3E57">
        <w:trPr>
          <w:trHeight w:val="509"/>
        </w:trPr>
        <w:tc>
          <w:tcPr>
            <w:tcW w:w="7621" w:type="dxa"/>
            <w:shd w:val="clear" w:color="auto" w:fill="auto"/>
            <w:vAlign w:val="center"/>
          </w:tcPr>
          <w:p w14:paraId="61BC3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14:paraId="0BDEF64C"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14:paraId="039B6953"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14:paraId="5F048532" w14:textId="77777777" w:rsidTr="00396FA2">
        <w:trPr>
          <w:trHeight w:val="530"/>
        </w:trPr>
        <w:tc>
          <w:tcPr>
            <w:tcW w:w="9606" w:type="dxa"/>
            <w:gridSpan w:val="3"/>
            <w:shd w:val="clear" w:color="auto" w:fill="auto"/>
            <w:vAlign w:val="center"/>
          </w:tcPr>
          <w:p w14:paraId="188FC851" w14:textId="77777777"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14:paraId="27358549" w14:textId="77777777" w:rsidTr="00396FA2">
        <w:tc>
          <w:tcPr>
            <w:tcW w:w="7621" w:type="dxa"/>
            <w:shd w:val="clear" w:color="auto" w:fill="auto"/>
            <w:vAlign w:val="center"/>
          </w:tcPr>
          <w:p w14:paraId="4B76AAB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14:paraId="22807A1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14:paraId="35D77F25"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14:paraId="10BBE2B9" w14:textId="77777777" w:rsidTr="00396FA2">
        <w:tc>
          <w:tcPr>
            <w:tcW w:w="7621" w:type="dxa"/>
            <w:shd w:val="clear" w:color="auto" w:fill="auto"/>
            <w:vAlign w:val="center"/>
          </w:tcPr>
          <w:p w14:paraId="4B47090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14:paraId="7F3129C6"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14:paraId="1C1C9CE6"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14:paraId="0C3651CC" w14:textId="77777777" w:rsidTr="00396FA2">
        <w:tc>
          <w:tcPr>
            <w:tcW w:w="7621" w:type="dxa"/>
            <w:shd w:val="clear" w:color="auto" w:fill="auto"/>
            <w:vAlign w:val="center"/>
          </w:tcPr>
          <w:p w14:paraId="12F58B6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14:paraId="70F1D119"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14:paraId="07EF8E6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14:paraId="03FFC8EC" w14:textId="77777777" w:rsidTr="00396FA2">
        <w:tc>
          <w:tcPr>
            <w:tcW w:w="7621" w:type="dxa"/>
            <w:shd w:val="clear" w:color="auto" w:fill="auto"/>
            <w:vAlign w:val="center"/>
          </w:tcPr>
          <w:p w14:paraId="1AECACD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14:paraId="04AEA02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14:paraId="3A41A91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14:paraId="57C01AA1" w14:textId="77777777" w:rsidTr="00396FA2">
        <w:tc>
          <w:tcPr>
            <w:tcW w:w="7621" w:type="dxa"/>
            <w:shd w:val="clear" w:color="auto" w:fill="auto"/>
            <w:vAlign w:val="center"/>
          </w:tcPr>
          <w:p w14:paraId="06CBADC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14:paraId="4ED55213"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68BA8D00"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14:paraId="2B728F79" w14:textId="77777777" w:rsidTr="00396FA2">
        <w:tc>
          <w:tcPr>
            <w:tcW w:w="7621" w:type="dxa"/>
            <w:shd w:val="clear" w:color="auto" w:fill="auto"/>
            <w:vAlign w:val="center"/>
          </w:tcPr>
          <w:p w14:paraId="7FCA8653"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14:paraId="17901750" w14:textId="77777777"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14:paraId="0DDB26F7" w14:textId="77777777"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14:paraId="719EA398" w14:textId="77777777" w:rsidTr="00396FA2">
        <w:tc>
          <w:tcPr>
            <w:tcW w:w="7621" w:type="dxa"/>
            <w:shd w:val="clear" w:color="auto" w:fill="auto"/>
            <w:vAlign w:val="center"/>
          </w:tcPr>
          <w:p w14:paraId="64F6E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14:paraId="6E50EF81"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14:paraId="3201296A"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14:paraId="2C3CF44D" w14:textId="77777777" w:rsidTr="00396FA2">
        <w:tc>
          <w:tcPr>
            <w:tcW w:w="7621" w:type="dxa"/>
            <w:shd w:val="clear" w:color="auto" w:fill="auto"/>
            <w:vAlign w:val="center"/>
          </w:tcPr>
          <w:p w14:paraId="6DF6E11F"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14:paraId="33275979"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14:paraId="07A05080" w14:textId="77777777"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14:paraId="3D2B863D" w14:textId="77777777" w:rsidTr="00396FA2">
        <w:tc>
          <w:tcPr>
            <w:tcW w:w="7621" w:type="dxa"/>
            <w:shd w:val="clear" w:color="auto" w:fill="auto"/>
            <w:vAlign w:val="center"/>
          </w:tcPr>
          <w:p w14:paraId="3974F1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14:paraId="5660EEC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5FB4FBC4"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5B3B663" w14:textId="77777777" w:rsidTr="00396FA2">
        <w:tc>
          <w:tcPr>
            <w:tcW w:w="7621" w:type="dxa"/>
            <w:shd w:val="clear" w:color="auto" w:fill="auto"/>
            <w:vAlign w:val="center"/>
          </w:tcPr>
          <w:p w14:paraId="49C9AB8D"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нарушение требований проектной документации</w:t>
            </w:r>
          </w:p>
        </w:tc>
        <w:tc>
          <w:tcPr>
            <w:tcW w:w="992" w:type="dxa"/>
            <w:shd w:val="clear" w:color="auto" w:fill="auto"/>
            <w:vAlign w:val="center"/>
          </w:tcPr>
          <w:p w14:paraId="58C70E7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67821D87"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14:paraId="61313BF1" w14:textId="77777777" w:rsidTr="002F4C6E">
        <w:tc>
          <w:tcPr>
            <w:tcW w:w="7621" w:type="dxa"/>
            <w:shd w:val="clear" w:color="auto" w:fill="auto"/>
            <w:vAlign w:val="center"/>
          </w:tcPr>
          <w:p w14:paraId="5A68AE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14:paraId="7CFA9F90"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14:paraId="35C85352" w14:textId="77777777" w:rsidR="00694681" w:rsidRPr="004C6C69" w:rsidRDefault="00694681" w:rsidP="00694681">
            <w:r w:rsidRPr="004C6C69">
              <w:rPr>
                <w:rFonts w:ascii="Times New Roman" w:hAnsi="Times New Roman"/>
                <w:sz w:val="26"/>
                <w:szCs w:val="26"/>
              </w:rPr>
              <w:t>–</w:t>
            </w:r>
          </w:p>
        </w:tc>
      </w:tr>
      <w:tr w:rsidR="00694681" w:rsidRPr="001F1871" w14:paraId="78141ED0" w14:textId="77777777" w:rsidTr="002F4C6E">
        <w:tc>
          <w:tcPr>
            <w:tcW w:w="7621" w:type="dxa"/>
            <w:shd w:val="clear" w:color="auto" w:fill="auto"/>
            <w:vAlign w:val="center"/>
          </w:tcPr>
          <w:p w14:paraId="38D56D82"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14:paraId="6ED6EFB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46B71101" w14:textId="77777777" w:rsidR="00694681" w:rsidRPr="004C6C69" w:rsidRDefault="00694681" w:rsidP="00694681">
            <w:r w:rsidRPr="004C6C69">
              <w:rPr>
                <w:rFonts w:ascii="Times New Roman" w:hAnsi="Times New Roman"/>
                <w:sz w:val="26"/>
                <w:szCs w:val="26"/>
              </w:rPr>
              <w:t>–</w:t>
            </w:r>
          </w:p>
        </w:tc>
      </w:tr>
      <w:tr w:rsidR="00694681" w:rsidRPr="001F1871" w14:paraId="4B686F16" w14:textId="77777777" w:rsidTr="002F4C6E">
        <w:tc>
          <w:tcPr>
            <w:tcW w:w="7621" w:type="dxa"/>
            <w:shd w:val="clear" w:color="auto" w:fill="auto"/>
            <w:vAlign w:val="center"/>
          </w:tcPr>
          <w:p w14:paraId="36EF0E6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14:paraId="0C0803D9"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2A88566D" w14:textId="77777777" w:rsidR="00694681" w:rsidRPr="004C6C69" w:rsidRDefault="00694681" w:rsidP="00694681">
            <w:r w:rsidRPr="004C6C69">
              <w:rPr>
                <w:rFonts w:ascii="Times New Roman" w:hAnsi="Times New Roman"/>
                <w:sz w:val="26"/>
                <w:szCs w:val="26"/>
              </w:rPr>
              <w:t>–</w:t>
            </w:r>
          </w:p>
        </w:tc>
      </w:tr>
      <w:tr w:rsidR="00694681" w:rsidRPr="001F1871" w14:paraId="2C7044CB" w14:textId="77777777" w:rsidTr="00396FA2">
        <w:tc>
          <w:tcPr>
            <w:tcW w:w="7621" w:type="dxa"/>
            <w:shd w:val="clear" w:color="auto" w:fill="auto"/>
            <w:vAlign w:val="center"/>
          </w:tcPr>
          <w:p w14:paraId="007A708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 xml:space="preserve">не проведение </w:t>
            </w:r>
            <w:proofErr w:type="spellStart"/>
            <w:r w:rsidRPr="00694681">
              <w:rPr>
                <w:rFonts w:ascii="Times New Roman" w:hAnsi="Times New Roman"/>
                <w:sz w:val="26"/>
                <w:szCs w:val="26"/>
              </w:rPr>
              <w:t>предсменного</w:t>
            </w:r>
            <w:proofErr w:type="spellEnd"/>
            <w:r w:rsidRPr="00694681">
              <w:rPr>
                <w:rFonts w:ascii="Times New Roman" w:hAnsi="Times New Roman"/>
                <w:sz w:val="26"/>
                <w:szCs w:val="26"/>
              </w:rPr>
              <w:t xml:space="preserve">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14:paraId="743B4367"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2095C34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7BB663E" w14:textId="77777777" w:rsidTr="00396FA2">
        <w:tc>
          <w:tcPr>
            <w:tcW w:w="7621" w:type="dxa"/>
            <w:shd w:val="clear" w:color="auto" w:fill="auto"/>
            <w:vAlign w:val="center"/>
          </w:tcPr>
          <w:p w14:paraId="6A0BF1B7" w14:textId="77777777" w:rsidR="00694681" w:rsidRPr="00694681" w:rsidRDefault="00694681" w:rsidP="00694681">
            <w:pPr>
              <w:pStyle w:val="a7"/>
              <w:spacing w:after="0"/>
              <w:ind w:left="0" w:firstLine="426"/>
              <w:jc w:val="both"/>
              <w:rPr>
                <w:rFonts w:ascii="Times New Roman" w:hAnsi="Times New Roman"/>
                <w:sz w:val="26"/>
                <w:szCs w:val="26"/>
              </w:rPr>
            </w:pPr>
            <w:proofErr w:type="gramStart"/>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roofErr w:type="gramEnd"/>
          </w:p>
        </w:tc>
        <w:tc>
          <w:tcPr>
            <w:tcW w:w="992" w:type="dxa"/>
            <w:shd w:val="clear" w:color="auto" w:fill="auto"/>
            <w:vAlign w:val="center"/>
          </w:tcPr>
          <w:p w14:paraId="6744EEBE"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5A87D32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14:paraId="468303C9" w14:textId="77777777" w:rsidTr="00396FA2">
        <w:tc>
          <w:tcPr>
            <w:tcW w:w="7621" w:type="dxa"/>
            <w:shd w:val="clear" w:color="auto" w:fill="auto"/>
            <w:vAlign w:val="center"/>
          </w:tcPr>
          <w:p w14:paraId="5B4E166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14:paraId="5DBEBBB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14:paraId="793377AC"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CF644DF" w14:textId="77777777" w:rsidTr="009E6EA9">
        <w:tc>
          <w:tcPr>
            <w:tcW w:w="9606" w:type="dxa"/>
            <w:gridSpan w:val="3"/>
            <w:shd w:val="clear" w:color="auto" w:fill="auto"/>
            <w:vAlign w:val="center"/>
          </w:tcPr>
          <w:p w14:paraId="2B350B11" w14:textId="77777777"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14:paraId="5F1879AA" w14:textId="77777777" w:rsidTr="00396FA2">
        <w:tc>
          <w:tcPr>
            <w:tcW w:w="7621" w:type="dxa"/>
            <w:shd w:val="clear" w:color="auto" w:fill="auto"/>
            <w:vAlign w:val="center"/>
          </w:tcPr>
          <w:p w14:paraId="7EBCF39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14:paraId="31DA5DEC"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14:paraId="2151EDB2"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14:paraId="60F294AB" w14:textId="77777777" w:rsidTr="00396FA2">
        <w:tc>
          <w:tcPr>
            <w:tcW w:w="7621" w:type="dxa"/>
            <w:shd w:val="clear" w:color="auto" w:fill="auto"/>
            <w:vAlign w:val="center"/>
          </w:tcPr>
          <w:p w14:paraId="49004AD8"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14:paraId="2B442360"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14:paraId="700DEAB8"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D4C3D0F" w14:textId="77777777" w:rsidTr="00396FA2">
        <w:tc>
          <w:tcPr>
            <w:tcW w:w="7621" w:type="dxa"/>
            <w:shd w:val="clear" w:color="auto" w:fill="auto"/>
            <w:vAlign w:val="center"/>
          </w:tcPr>
          <w:p w14:paraId="553E5FD4"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14:paraId="54EF1D95"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14:paraId="744EC799"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14:paraId="75D77DD3" w14:textId="77777777" w:rsidTr="00396FA2">
        <w:tc>
          <w:tcPr>
            <w:tcW w:w="7621" w:type="dxa"/>
            <w:shd w:val="clear" w:color="auto" w:fill="auto"/>
            <w:vAlign w:val="center"/>
          </w:tcPr>
          <w:p w14:paraId="40CF2152"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14:paraId="653E1B75" w14:textId="77777777"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14:paraId="1AB03B16" w14:textId="77777777"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14:paraId="670308C0" w14:textId="77777777" w:rsidR="0027452E" w:rsidRDefault="0027452E" w:rsidP="00076147">
      <w:pPr>
        <w:ind w:firstLine="709"/>
        <w:jc w:val="both"/>
        <w:rPr>
          <w:rFonts w:ascii="Times New Roman" w:hAnsi="Times New Roman"/>
          <w:sz w:val="30"/>
          <w:szCs w:val="30"/>
          <w:lang w:eastAsia="ru-RU"/>
        </w:rPr>
      </w:pPr>
    </w:p>
    <w:p w14:paraId="7A73ACC0" w14:textId="77777777"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14:paraId="42B73D62" w14:textId="77777777"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00076147" w:rsidRPr="004915D7">
        <w:rPr>
          <w:rFonts w:ascii="Times New Roman" w:hAnsi="Times New Roman"/>
          <w:sz w:val="30"/>
          <w:szCs w:val="30"/>
          <w:lang w:eastAsia="ru-RU"/>
        </w:rPr>
        <w:t xml:space="preserve"> </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14:paraId="0ABAA75B" w14:textId="77777777"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деятельность  52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14:paraId="35B2FDDD" w14:textId="77777777"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lastRenderedPageBreak/>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14:paraId="2EC1DCC8" w14:textId="77777777"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14:paraId="5E3FA1CC" w14:textId="77777777" w:rsidR="00337399" w:rsidRPr="004915D7" w:rsidRDefault="00337399" w:rsidP="0027452E">
      <w:pPr>
        <w:ind w:left="709" w:firstLine="709"/>
        <w:jc w:val="both"/>
        <w:rPr>
          <w:rFonts w:ascii="Times New Roman" w:hAnsi="Times New Roman"/>
          <w:i/>
          <w:iCs/>
          <w:sz w:val="28"/>
          <w:szCs w:val="28"/>
        </w:rPr>
      </w:pPr>
      <w:r w:rsidRPr="004915D7">
        <w:rPr>
          <w:rFonts w:ascii="Times New Roman" w:hAnsi="Times New Roman"/>
          <w:i/>
          <w:iCs/>
          <w:sz w:val="28"/>
          <w:szCs w:val="28"/>
        </w:rPr>
        <w:t>Справочно.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14:paraId="4A2EF157" w14:textId="77777777"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w:t>
      </w:r>
      <w:r w:rsidRPr="004915D7">
        <w:rPr>
          <w:rFonts w:ascii="Times New Roman" w:hAnsi="Times New Roman"/>
          <w:sz w:val="30"/>
          <w:szCs w:val="30"/>
        </w:rPr>
        <w:t xml:space="preserve"> </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14:paraId="05ED7578" w14:textId="77777777"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w:t>
      </w:r>
      <w:proofErr w:type="gramStart"/>
      <w:r w:rsidRPr="00031932">
        <w:rPr>
          <w:rFonts w:ascii="Times New Roman" w:hAnsi="Times New Roman"/>
          <w:sz w:val="30"/>
          <w:szCs w:val="30"/>
        </w:rPr>
        <w:t>контроля за</w:t>
      </w:r>
      <w:proofErr w:type="gramEnd"/>
      <w:r w:rsidRPr="00031932">
        <w:rPr>
          <w:rFonts w:ascii="Times New Roman" w:hAnsi="Times New Roman"/>
          <w:sz w:val="30"/>
          <w:szCs w:val="30"/>
        </w:rPr>
        <w:t xml:space="preserve">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14:paraId="01C02E6D" w14:textId="77777777"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 xml:space="preserve">В ходе осуществления профсоюзами общественного </w:t>
      </w:r>
      <w:proofErr w:type="gramStart"/>
      <w:r w:rsidRPr="004915D7">
        <w:rPr>
          <w:rFonts w:ascii="Times New Roman" w:hAnsi="Times New Roman"/>
          <w:sz w:val="30"/>
          <w:szCs w:val="30"/>
        </w:rPr>
        <w:t>контроля за</w:t>
      </w:r>
      <w:proofErr w:type="gramEnd"/>
      <w:r w:rsidRPr="004915D7">
        <w:rPr>
          <w:rFonts w:ascii="Times New Roman" w:hAnsi="Times New Roman"/>
          <w:sz w:val="30"/>
          <w:szCs w:val="30"/>
        </w:rPr>
        <w:t xml:space="preserve">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14:paraId="44C1B70E" w14:textId="77777777" w:rsidR="00A63BF2" w:rsidRPr="00A2182D" w:rsidRDefault="00A63BF2" w:rsidP="0027452E">
      <w:pPr>
        <w:ind w:firstLine="709"/>
        <w:jc w:val="both"/>
        <w:rPr>
          <w:rFonts w:ascii="Times New Roman" w:hAnsi="Times New Roman"/>
          <w:color w:val="000000"/>
          <w:sz w:val="30"/>
          <w:szCs w:val="30"/>
        </w:rPr>
      </w:pPr>
      <w:proofErr w:type="gramStart"/>
      <w:r w:rsidRPr="00A2182D">
        <w:rPr>
          <w:rFonts w:ascii="Times New Roman" w:hAnsi="Times New Roman"/>
          <w:sz w:val="30"/>
          <w:szCs w:val="30"/>
        </w:rPr>
        <w:lastRenderedPageBreak/>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в рамках осуществления надзорных мероприятий, а также реализации Соглашения между Министерством труда</w:t>
      </w:r>
      <w:r>
        <w:rPr>
          <w:rFonts w:ascii="Times New Roman" w:hAnsi="Times New Roman"/>
          <w:sz w:val="30"/>
          <w:szCs w:val="30"/>
          <w:lang w:eastAsia="ru-RU"/>
        </w:rPr>
        <w:t xml:space="preserve"> </w:t>
      </w:r>
      <w:r w:rsidRPr="00A2182D">
        <w:rPr>
          <w:rFonts w:ascii="Times New Roman" w:hAnsi="Times New Roman"/>
          <w:sz w:val="30"/>
          <w:szCs w:val="30"/>
          <w:lang w:eastAsia="ru-RU"/>
        </w:rPr>
        <w:t xml:space="preserve">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государственными инспекторами Департамента во взаимодействии</w:t>
      </w:r>
      <w:r>
        <w:rPr>
          <w:rFonts w:ascii="Times New Roman" w:hAnsi="Times New Roman"/>
          <w:color w:val="000000"/>
          <w:sz w:val="30"/>
          <w:szCs w:val="30"/>
        </w:rPr>
        <w:t xml:space="preserve"> </w:t>
      </w:r>
      <w:r w:rsidRPr="00A2182D">
        <w:rPr>
          <w:rFonts w:ascii="Times New Roman" w:hAnsi="Times New Roman"/>
          <w:color w:val="000000"/>
          <w:sz w:val="30"/>
          <w:szCs w:val="30"/>
        </w:rPr>
        <w:t xml:space="preserve">с профсоюзами </w:t>
      </w:r>
      <w:r w:rsidRPr="00A2182D">
        <w:rPr>
          <w:rFonts w:ascii="Times New Roman" w:hAnsi="Times New Roman"/>
          <w:sz w:val="30"/>
          <w:szCs w:val="30"/>
          <w:lang w:eastAsia="ru-RU"/>
        </w:rPr>
        <w:t>посещено 623 студенческих отряда и изучена работа</w:t>
      </w:r>
      <w:r>
        <w:rPr>
          <w:rFonts w:ascii="Times New Roman" w:hAnsi="Times New Roman"/>
          <w:sz w:val="30"/>
          <w:szCs w:val="30"/>
          <w:lang w:eastAsia="ru-RU"/>
        </w:rPr>
        <w:t xml:space="preserve"> </w:t>
      </w:r>
      <w:r w:rsidRPr="00A2182D">
        <w:rPr>
          <w:rFonts w:ascii="Times New Roman" w:hAnsi="Times New Roman"/>
          <w:sz w:val="30"/>
          <w:szCs w:val="30"/>
          <w:lang w:eastAsia="ru-RU"/>
        </w:rPr>
        <w:t>по охране труда в части</w:t>
      </w:r>
      <w:r w:rsidRPr="00A2182D">
        <w:rPr>
          <w:rFonts w:ascii="Times New Roman" w:hAnsi="Times New Roman"/>
          <w:color w:val="000000"/>
          <w:sz w:val="30"/>
          <w:szCs w:val="30"/>
        </w:rPr>
        <w:t xml:space="preserve"> обеспечения</w:t>
      </w:r>
      <w:proofErr w:type="gramEnd"/>
      <w:r w:rsidRPr="00A2182D">
        <w:rPr>
          <w:rFonts w:ascii="Times New Roman" w:hAnsi="Times New Roman"/>
          <w:color w:val="000000"/>
          <w:sz w:val="30"/>
          <w:szCs w:val="30"/>
        </w:rPr>
        <w:t xml:space="preserve"> безопасных условий труда</w:t>
      </w:r>
      <w:r>
        <w:rPr>
          <w:rFonts w:ascii="Times New Roman" w:hAnsi="Times New Roman"/>
          <w:color w:val="000000"/>
          <w:sz w:val="30"/>
          <w:szCs w:val="30"/>
        </w:rPr>
        <w:t xml:space="preserve"> </w:t>
      </w:r>
      <w:r w:rsidRPr="00A2182D">
        <w:rPr>
          <w:rFonts w:ascii="Times New Roman" w:hAnsi="Times New Roman"/>
          <w:color w:val="000000"/>
          <w:sz w:val="30"/>
          <w:szCs w:val="30"/>
        </w:rPr>
        <w:t>при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14:paraId="56987B6A" w14:textId="77777777" w:rsidR="00DA1F4B" w:rsidRDefault="00DA1F4B" w:rsidP="00DA1F4B">
      <w:pPr>
        <w:spacing w:line="330" w:lineRule="exact"/>
        <w:ind w:firstLine="720"/>
        <w:jc w:val="both"/>
        <w:rPr>
          <w:rFonts w:ascii="Times New Roman" w:hAnsi="Times New Roman"/>
          <w:sz w:val="30"/>
          <w:szCs w:val="30"/>
        </w:rPr>
      </w:pPr>
    </w:p>
    <w:p w14:paraId="32C36E7F" w14:textId="77777777"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14:paraId="0E72C193" w14:textId="77777777" w:rsidR="00A07B28" w:rsidRPr="00A07B28" w:rsidRDefault="00A07B28" w:rsidP="001367DD">
      <w:pPr>
        <w:spacing w:line="330" w:lineRule="exact"/>
        <w:ind w:firstLine="720"/>
        <w:jc w:val="both"/>
        <w:rPr>
          <w:rFonts w:ascii="Times New Roman" w:hAnsi="Times New Roman"/>
          <w:sz w:val="30"/>
          <w:szCs w:val="30"/>
        </w:rPr>
      </w:pPr>
      <w:bookmarkStart w:id="0" w:name="_GoBack"/>
      <w:bookmarkEnd w:id="0"/>
    </w:p>
    <w:sectPr w:rsidR="00A07B28" w:rsidRPr="00A07B28" w:rsidSect="00A944E4">
      <w:headerReference w:type="default" r:id="rId9"/>
      <w:headerReference w:type="first" r:id="rId10"/>
      <w:pgSz w:w="11906" w:h="16838"/>
      <w:pgMar w:top="142"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E0686" w14:textId="77777777" w:rsidR="005D567C" w:rsidRDefault="005D567C" w:rsidP="00EE5D62">
      <w:r>
        <w:separator/>
      </w:r>
    </w:p>
  </w:endnote>
  <w:endnote w:type="continuationSeparator" w:id="0">
    <w:p w14:paraId="02B057B4" w14:textId="77777777" w:rsidR="005D567C" w:rsidRDefault="005D567C" w:rsidP="00E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DE72A" w14:textId="77777777" w:rsidR="005D567C" w:rsidRDefault="005D567C" w:rsidP="00EE5D62">
      <w:r>
        <w:separator/>
      </w:r>
    </w:p>
  </w:footnote>
  <w:footnote w:type="continuationSeparator" w:id="0">
    <w:p w14:paraId="62A167F0" w14:textId="77777777" w:rsidR="005D567C" w:rsidRDefault="005D567C" w:rsidP="00EE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773178"/>
      <w:docPartObj>
        <w:docPartGallery w:val="Page Numbers (Top of Page)"/>
        <w:docPartUnique/>
      </w:docPartObj>
    </w:sdtPr>
    <w:sdtEndPr/>
    <w:sdtContent>
      <w:p w14:paraId="76373989" w14:textId="77777777" w:rsidR="00D64D35" w:rsidRDefault="00D64D35">
        <w:pPr>
          <w:pStyle w:val="af0"/>
        </w:pPr>
        <w:r>
          <w:fldChar w:fldCharType="begin"/>
        </w:r>
        <w:r>
          <w:instrText>PAGE   \* MERGEFORMAT</w:instrText>
        </w:r>
        <w:r>
          <w:fldChar w:fldCharType="separate"/>
        </w:r>
        <w:r w:rsidR="000E7122">
          <w:rPr>
            <w:noProof/>
          </w:rPr>
          <w:t>15</w:t>
        </w:r>
        <w:r>
          <w:fldChar w:fldCharType="end"/>
        </w:r>
      </w:p>
    </w:sdtContent>
  </w:sdt>
  <w:p w14:paraId="3FA73EC5" w14:textId="77777777" w:rsidR="00D64D35" w:rsidRPr="00C23966" w:rsidRDefault="00D64D35" w:rsidP="00A944E4">
    <w:pPr>
      <w:pStyle w:val="af0"/>
      <w:jc w:val="both"/>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B0E9F" w14:textId="77777777" w:rsidR="00D64D35" w:rsidRDefault="00D64D35">
    <w:pPr>
      <w:pStyle w:val="af0"/>
    </w:pPr>
  </w:p>
  <w:p w14:paraId="66BCE338" w14:textId="77777777" w:rsidR="00D64D35" w:rsidRDefault="00D64D3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24C"/>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122"/>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5C81"/>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67C"/>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val="x-none" w:eastAsia="x-none"/>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val="x-none"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val="x-none" w:eastAsia="x-none"/>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val="x-none" w:eastAsia="x-none"/>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val="x-none"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val="x-none" w:eastAsia="x-none"/>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14A7-BEDC-4D1B-8A4F-2A708308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30582</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User</cp:lastModifiedBy>
  <cp:revision>2</cp:revision>
  <cp:lastPrinted>2025-03-31T08:26:00Z</cp:lastPrinted>
  <dcterms:created xsi:type="dcterms:W3CDTF">2025-04-21T09:17:00Z</dcterms:created>
  <dcterms:modified xsi:type="dcterms:W3CDTF">2025-04-21T09:17:00Z</dcterms:modified>
</cp:coreProperties>
</file>